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8EC3C" w14:textId="77777777" w:rsidR="00D757D1" w:rsidRDefault="00D757D1" w:rsidP="00F5545D">
      <w:pPr>
        <w:ind w:right="-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2F9F32" w14:textId="6F62F603" w:rsidR="00C10CCB" w:rsidRPr="00F5545D" w:rsidRDefault="007B22D8" w:rsidP="00F5545D">
      <w:pPr>
        <w:ind w:right="-1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ANEXO I</w:t>
      </w:r>
      <w:r w:rsidR="00BA2770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– MINUTA DO </w:t>
      </w:r>
      <w:r w:rsidR="00C10CCB" w:rsidRPr="00F5545D">
        <w:rPr>
          <w:rFonts w:ascii="Times New Roman" w:hAnsi="Times New Roman" w:cs="Times New Roman"/>
          <w:b/>
          <w:sz w:val="22"/>
          <w:szCs w:val="22"/>
        </w:rPr>
        <w:t xml:space="preserve">TERMO DE CONTRATO </w:t>
      </w:r>
    </w:p>
    <w:p w14:paraId="74FB0678" w14:textId="209BA1A6" w:rsidR="00C10CCB" w:rsidRDefault="00C10CCB" w:rsidP="00F5545D">
      <w:pPr>
        <w:ind w:right="-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952DDB" w14:textId="77777777" w:rsidR="00D757D1" w:rsidRPr="00F5545D" w:rsidRDefault="00D757D1" w:rsidP="00F5545D">
      <w:pPr>
        <w:ind w:right="-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342A78" w14:textId="77777777" w:rsidR="00C10CCB" w:rsidRPr="00F5545D" w:rsidRDefault="00C10CCB" w:rsidP="00F5545D">
      <w:pPr>
        <w:ind w:right="-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4E279E" w14:textId="77AF51FE" w:rsidR="00C10CCB" w:rsidRPr="00F5545D" w:rsidRDefault="00C10CCB" w:rsidP="00F5545D">
      <w:pPr>
        <w:ind w:left="4253" w:right="-1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45D">
        <w:rPr>
          <w:rFonts w:ascii="Times New Roman" w:hAnsi="Times New Roman" w:cs="Times New Roman"/>
          <w:b/>
          <w:sz w:val="22"/>
          <w:szCs w:val="22"/>
        </w:rPr>
        <w:t xml:space="preserve">TERMO DE </w:t>
      </w:r>
      <w:r w:rsidR="00F5545D" w:rsidRPr="00F5545D">
        <w:rPr>
          <w:rFonts w:ascii="Times New Roman" w:hAnsi="Times New Roman" w:cs="Times New Roman"/>
          <w:b/>
          <w:sz w:val="22"/>
          <w:szCs w:val="22"/>
        </w:rPr>
        <w:t xml:space="preserve">CONTRATO </w:t>
      </w:r>
      <w:r w:rsidR="00D757D1" w:rsidRPr="00D757D1">
        <w:rPr>
          <w:rFonts w:ascii="Times New Roman" w:hAnsi="Times New Roman" w:cs="Times New Roman"/>
          <w:b/>
          <w:sz w:val="22"/>
          <w:szCs w:val="22"/>
        </w:rPr>
        <w:t>PRESTAÇÃO DE SERVIÇO DE INTERNET</w:t>
      </w:r>
      <w:r w:rsidR="00D757D1" w:rsidRPr="00F554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545D">
        <w:rPr>
          <w:rFonts w:ascii="Times New Roman" w:hAnsi="Times New Roman" w:cs="Times New Roman"/>
          <w:b/>
          <w:sz w:val="22"/>
          <w:szCs w:val="22"/>
        </w:rPr>
        <w:t>Nº</w:t>
      </w:r>
      <w:proofErr w:type="gramStart"/>
      <w:r w:rsidRPr="00F5545D">
        <w:rPr>
          <w:rFonts w:ascii="Times New Roman" w:hAnsi="Times New Roman" w:cs="Times New Roman"/>
          <w:b/>
          <w:sz w:val="22"/>
          <w:szCs w:val="22"/>
        </w:rPr>
        <w:t xml:space="preserve"> ....</w:t>
      </w:r>
      <w:proofErr w:type="gramEnd"/>
      <w:r w:rsidRPr="00F5545D">
        <w:rPr>
          <w:rFonts w:ascii="Times New Roman" w:hAnsi="Times New Roman" w:cs="Times New Roman"/>
          <w:b/>
          <w:sz w:val="22"/>
          <w:szCs w:val="22"/>
        </w:rPr>
        <w:t xml:space="preserve">./...., QUE FAZEM ENTRE SI </w:t>
      </w:r>
      <w:r w:rsidR="00F5545D">
        <w:rPr>
          <w:rFonts w:ascii="Times New Roman" w:hAnsi="Times New Roman" w:cs="Times New Roman"/>
          <w:b/>
          <w:sz w:val="22"/>
          <w:szCs w:val="22"/>
        </w:rPr>
        <w:t xml:space="preserve">O CONSELHO REGIONAL DE CONTABILIDADE DE RONDONIA – CRCRO </w:t>
      </w:r>
      <w:r w:rsidRPr="00F5545D">
        <w:rPr>
          <w:rFonts w:ascii="Times New Roman" w:hAnsi="Times New Roman" w:cs="Times New Roman"/>
          <w:b/>
          <w:sz w:val="22"/>
          <w:szCs w:val="22"/>
        </w:rPr>
        <w:t xml:space="preserve">E A EMPRESA .............................................................  </w:t>
      </w:r>
    </w:p>
    <w:p w14:paraId="1252B311" w14:textId="77777777" w:rsidR="00C10CCB" w:rsidRPr="00F5545D" w:rsidRDefault="00C10CCB" w:rsidP="00F5545D">
      <w:pPr>
        <w:ind w:right="-1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8FB141" w14:textId="77777777" w:rsidR="00057A9B" w:rsidRDefault="00057A9B" w:rsidP="00E5793C">
      <w:pPr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</w:p>
    <w:p w14:paraId="09AC3E6A" w14:textId="174E8F21" w:rsidR="00C10CCB" w:rsidRPr="00F5545D" w:rsidRDefault="00F5545D" w:rsidP="00E5793C">
      <w:pPr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Conselho Regional de Contabilidade de </w:t>
      </w:r>
      <w:r w:rsidR="00BD5534">
        <w:rPr>
          <w:rFonts w:ascii="Times New Roman" w:hAnsi="Times New Roman" w:cs="Times New Roman"/>
          <w:sz w:val="22"/>
          <w:szCs w:val="22"/>
        </w:rPr>
        <w:t>Rondônia</w:t>
      </w:r>
      <w:r>
        <w:rPr>
          <w:rFonts w:ascii="Times New Roman" w:hAnsi="Times New Roman" w:cs="Times New Roman"/>
          <w:sz w:val="22"/>
          <w:szCs w:val="22"/>
        </w:rPr>
        <w:t xml:space="preserve"> – CRCRO,</w:t>
      </w:r>
      <w:r w:rsidR="00BD553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ins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crito no CNPJ/MF sob o nº 63.761.001/0001-89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, com </w:t>
      </w:r>
      <w:r>
        <w:rPr>
          <w:rFonts w:ascii="Times New Roman" w:hAnsi="Times New Roman" w:cs="Times New Roman"/>
          <w:sz w:val="22"/>
          <w:szCs w:val="22"/>
        </w:rPr>
        <w:t>endereço na Avenida Presidente Dutra, nº 2374, Bairro Centro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, na cidade de </w:t>
      </w:r>
      <w:r>
        <w:rPr>
          <w:rFonts w:ascii="Times New Roman" w:hAnsi="Times New Roman" w:cs="Times New Roman"/>
          <w:sz w:val="22"/>
          <w:szCs w:val="22"/>
        </w:rPr>
        <w:t>Porto Velho/RO</w:t>
      </w:r>
      <w:r w:rsidR="00BD5534">
        <w:rPr>
          <w:rFonts w:ascii="Times New Roman" w:hAnsi="Times New Roman" w:cs="Times New Roman"/>
          <w:sz w:val="22"/>
          <w:szCs w:val="22"/>
        </w:rPr>
        <w:t xml:space="preserve">, representado pelo seu Presidente José Claudio Ferreira Gomes, nomeado pela Ata nº 413, de 05 de janeiro de 2022, 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doravante denominada CONTRATANTE, e o(a) .............................. inscrito(a) no CNPJ/MF sob o nº ............................, sediado(a) na ..................................., </w:t>
      </w:r>
      <w:proofErr w:type="spellStart"/>
      <w:r w:rsidR="00C10CCB" w:rsidRPr="00F5545D">
        <w:rPr>
          <w:rFonts w:ascii="Times New Roman" w:hAnsi="Times New Roman" w:cs="Times New Roman"/>
          <w:sz w:val="22"/>
          <w:szCs w:val="22"/>
        </w:rPr>
        <w:t>em</w:t>
      </w:r>
      <w:proofErr w:type="spellEnd"/>
      <w:r w:rsidR="00C10CCB" w:rsidRPr="00F5545D">
        <w:rPr>
          <w:rFonts w:ascii="Times New Roman" w:hAnsi="Times New Roman" w:cs="Times New Roman"/>
          <w:sz w:val="22"/>
          <w:szCs w:val="22"/>
        </w:rPr>
        <w:t xml:space="preserve">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</w:t>
      </w:r>
      <w:r w:rsidR="00BD5534">
        <w:rPr>
          <w:rFonts w:ascii="Times New Roman" w:hAnsi="Times New Roman" w:cs="Times New Roman"/>
          <w:sz w:val="22"/>
          <w:szCs w:val="22"/>
        </w:rPr>
        <w:t>nº 2022/000</w:t>
      </w:r>
      <w:r w:rsidR="00D757D1">
        <w:rPr>
          <w:rFonts w:ascii="Times New Roman" w:hAnsi="Times New Roman" w:cs="Times New Roman"/>
          <w:sz w:val="22"/>
          <w:szCs w:val="22"/>
        </w:rPr>
        <w:t>541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 e em observância às disposições da Lei nº 8.666, de 21 de junho de 1993, da Lei nº 10.520, de 17 de julho de 2002,</w:t>
      </w:r>
      <w:r w:rsidR="00BD5534">
        <w:rPr>
          <w:rFonts w:ascii="Times New Roman" w:hAnsi="Times New Roman" w:cs="Times New Roman"/>
          <w:sz w:val="22"/>
          <w:szCs w:val="22"/>
        </w:rPr>
        <w:t xml:space="preserve"> 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do Decreto nº 9.507, de 21 de setembro de 2018, da Instrução Normativa SGD/ME nº 1, de 4 de Abril de 2019 e da Instrução Normativa SEGES/MPDG nº 5, de 26 de maio de 2017 e suas alterações, resolvem celebrar o presente Termo de Contrato, decorrente do </w:t>
      </w:r>
      <w:r w:rsidR="00C10CCB" w:rsidRPr="00E5793C">
        <w:rPr>
          <w:rFonts w:ascii="Times New Roman" w:hAnsi="Times New Roman" w:cs="Times New Roman"/>
          <w:sz w:val="22"/>
          <w:szCs w:val="22"/>
        </w:rPr>
        <w:t>Pregão</w:t>
      </w:r>
      <w:r w:rsidR="00E5793C" w:rsidRPr="00E5793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10CCB" w:rsidRPr="00E5793C">
        <w:rPr>
          <w:rFonts w:ascii="Times New Roman" w:hAnsi="Times New Roman" w:cs="Times New Roman"/>
          <w:sz w:val="22"/>
          <w:szCs w:val="22"/>
        </w:rPr>
        <w:t>nº ........../20...., mediante as cláusulas e condições a seguir enunciadas.</w:t>
      </w:r>
    </w:p>
    <w:p w14:paraId="2FE31491" w14:textId="779003B2" w:rsidR="00C10CCB" w:rsidRDefault="00C10CCB" w:rsidP="00F5545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EAB1E2" w14:textId="2F0CE827" w:rsidR="00057A9B" w:rsidRDefault="00057A9B" w:rsidP="00F5545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32DF7C" w14:textId="77777777" w:rsidR="00D757D1" w:rsidRPr="00F5545D" w:rsidRDefault="00D757D1" w:rsidP="00F5545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979E8F" w14:textId="77777777" w:rsidR="00C10CCB" w:rsidRPr="00F5545D" w:rsidRDefault="00C10CCB" w:rsidP="00F5545D">
      <w:pPr>
        <w:pStyle w:val="Nivel01Titulo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>CLÁUSULA PRIMEIRA – OBJETO</w:t>
      </w:r>
    </w:p>
    <w:p w14:paraId="4DAAA373" w14:textId="1BD875EE" w:rsidR="00C10CCB" w:rsidRPr="00F5545D" w:rsidRDefault="00C10CCB" w:rsidP="00E5793C">
      <w:pPr>
        <w:numPr>
          <w:ilvl w:val="1"/>
          <w:numId w:val="2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 xml:space="preserve">O objeto do presente instrumento é a </w:t>
      </w:r>
      <w:r w:rsidR="00D757D1" w:rsidRPr="00C56A89">
        <w:rPr>
          <w:rFonts w:ascii="Times New Roman" w:hAnsi="Times New Roman" w:cs="Times New Roman"/>
          <w:iCs/>
          <w:sz w:val="22"/>
          <w:szCs w:val="22"/>
        </w:rPr>
        <w:t>contratação</w:t>
      </w:r>
      <w:r w:rsidR="00D757D1" w:rsidRPr="00C56A89">
        <w:rPr>
          <w:rFonts w:ascii="Times New Roman" w:hAnsi="Times New Roman" w:cs="Times New Roman"/>
          <w:sz w:val="22"/>
          <w:szCs w:val="22"/>
        </w:rPr>
        <w:t xml:space="preserve"> de empresa especializada na prestação de serviço de internet, para atender as necessidades do Conselho Regional de Co</w:t>
      </w:r>
      <w:r w:rsidR="00D757D1">
        <w:rPr>
          <w:rFonts w:ascii="Times New Roman" w:hAnsi="Times New Roman" w:cs="Times New Roman"/>
          <w:sz w:val="22"/>
          <w:szCs w:val="22"/>
        </w:rPr>
        <w:t>ntabilidade de Rondônia – CRCRO</w:t>
      </w:r>
      <w:r w:rsidR="00E5793C">
        <w:rPr>
          <w:rFonts w:ascii="Times New Roman" w:hAnsi="Times New Roman" w:cs="Times New Roman"/>
          <w:sz w:val="22"/>
          <w:szCs w:val="22"/>
        </w:rPr>
        <w:t xml:space="preserve">, </w:t>
      </w:r>
      <w:r w:rsidRPr="00F5545D">
        <w:rPr>
          <w:rFonts w:ascii="Times New Roman" w:hAnsi="Times New Roman" w:cs="Times New Roman"/>
          <w:sz w:val="22"/>
          <w:szCs w:val="22"/>
        </w:rPr>
        <w:t>que serão prestados nas condições estabelecidas no Termo de Referência, anexo do Edital.</w:t>
      </w:r>
    </w:p>
    <w:p w14:paraId="264D41E7" w14:textId="77777777" w:rsidR="00C10CCB" w:rsidRPr="00F5545D" w:rsidRDefault="00C10CCB" w:rsidP="00E5793C">
      <w:pPr>
        <w:numPr>
          <w:ilvl w:val="1"/>
          <w:numId w:val="2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 xml:space="preserve"> Este Termo de Contrato vincula-se ao Edital do Pregão, identificado no preâmbulo e à proposta vencedora, independentemente de transcrição.</w:t>
      </w:r>
    </w:p>
    <w:p w14:paraId="7CE60D8F" w14:textId="77777777" w:rsidR="00C10CCB" w:rsidRPr="00F5545D" w:rsidRDefault="00C10CCB" w:rsidP="00E5793C">
      <w:pPr>
        <w:numPr>
          <w:ilvl w:val="1"/>
          <w:numId w:val="2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Objeto da contratação:</w:t>
      </w:r>
    </w:p>
    <w:p w14:paraId="341E744E" w14:textId="0260354D" w:rsidR="00C10CCB" w:rsidRDefault="00C10CCB" w:rsidP="00F5545D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5"/>
        <w:gridCol w:w="1134"/>
        <w:gridCol w:w="1560"/>
        <w:gridCol w:w="1275"/>
      </w:tblGrid>
      <w:tr w:rsidR="00D757D1" w:rsidRPr="00552315" w14:paraId="6A4018CF" w14:textId="7603C0A8" w:rsidTr="00D757D1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F8D2" w14:textId="77777777" w:rsidR="00D757D1" w:rsidRPr="00D757D1" w:rsidRDefault="00D757D1" w:rsidP="00D757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797E" w14:textId="77777777" w:rsidR="00D757D1" w:rsidRPr="00D757D1" w:rsidRDefault="00D757D1" w:rsidP="00D757D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DESCRIÇÃO/</w:t>
            </w:r>
          </w:p>
          <w:p w14:paraId="35E08B26" w14:textId="77777777" w:rsidR="00D757D1" w:rsidRPr="00D757D1" w:rsidRDefault="00D757D1" w:rsidP="00D757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CFF0" w14:textId="42648183" w:rsidR="00D757D1" w:rsidRPr="00D757D1" w:rsidRDefault="00D757D1" w:rsidP="00D757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0740" w14:textId="20A50588" w:rsidR="00D757D1" w:rsidRPr="00D757D1" w:rsidRDefault="00D757D1" w:rsidP="00D757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57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QUANT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0960" w14:textId="211695F9" w:rsidR="00D757D1" w:rsidRPr="00D757D1" w:rsidRDefault="00D757D1" w:rsidP="00D757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VALOR MENSAL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E55F" w14:textId="52208E12" w:rsidR="00D757D1" w:rsidRDefault="00D757D1" w:rsidP="00D757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VALOR ANUAL</w:t>
            </w:r>
          </w:p>
        </w:tc>
      </w:tr>
      <w:tr w:rsidR="00D757D1" w:rsidRPr="00552315" w14:paraId="5F0F316B" w14:textId="4F261632" w:rsidTr="00D757D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4BBC1" w14:textId="77777777" w:rsidR="00D757D1" w:rsidRPr="00D757D1" w:rsidRDefault="00D757D1" w:rsidP="00D757D1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7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ACF0" w14:textId="565F741B" w:rsidR="00D757D1" w:rsidRPr="00D757D1" w:rsidRDefault="00D757D1" w:rsidP="00D757D1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D757D1">
              <w:rPr>
                <w:rFonts w:ascii="Times New Roman" w:hAnsi="Times New Roman" w:cs="Times New Roman"/>
                <w:sz w:val="22"/>
                <w:szCs w:val="22"/>
              </w:rPr>
              <w:t xml:space="preserve">ink de internet dedicado de 100 Mbps; </w:t>
            </w:r>
            <w:proofErr w:type="spellStart"/>
            <w:r w:rsidRPr="00D757D1">
              <w:rPr>
                <w:rFonts w:ascii="Times New Roman" w:hAnsi="Times New Roman" w:cs="Times New Roman"/>
                <w:sz w:val="22"/>
                <w:szCs w:val="22"/>
              </w:rPr>
              <w:t>full</w:t>
            </w:r>
            <w:proofErr w:type="spellEnd"/>
            <w:r w:rsidRPr="00D757D1">
              <w:rPr>
                <w:rFonts w:ascii="Times New Roman" w:hAnsi="Times New Roman" w:cs="Times New Roman"/>
                <w:sz w:val="22"/>
                <w:szCs w:val="22"/>
              </w:rPr>
              <w:t xml:space="preserve"> duplex; com taxas upload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download assimétricas para a S</w:t>
            </w:r>
            <w:r w:rsidRPr="00D757D1">
              <w:rPr>
                <w:rFonts w:ascii="Times New Roman" w:hAnsi="Times New Roman" w:cs="Times New Roman"/>
                <w:sz w:val="22"/>
                <w:szCs w:val="22"/>
              </w:rPr>
              <w:t xml:space="preserve">ede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D757D1">
              <w:rPr>
                <w:rFonts w:ascii="Times New Roman" w:hAnsi="Times New Roman" w:cs="Times New Roman"/>
                <w:sz w:val="22"/>
                <w:szCs w:val="22"/>
              </w:rPr>
              <w:t xml:space="preserve">orto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D757D1">
              <w:rPr>
                <w:rFonts w:ascii="Times New Roman" w:hAnsi="Times New Roman" w:cs="Times New Roman"/>
                <w:sz w:val="22"/>
                <w:szCs w:val="22"/>
              </w:rPr>
              <w:t>elho/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27A0" w14:textId="4053AE1B" w:rsidR="00D757D1" w:rsidRPr="00D757D1" w:rsidRDefault="00D757D1" w:rsidP="00D757D1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D757D1">
              <w:rPr>
                <w:rFonts w:ascii="Times New Roman" w:hAnsi="Times New Roman" w:cs="Times New Roman"/>
                <w:sz w:val="22"/>
                <w:szCs w:val="22"/>
              </w:rPr>
              <w:t>ês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39D7" w14:textId="31C0BF1B" w:rsidR="00D757D1" w:rsidRPr="00D757D1" w:rsidRDefault="00D757D1" w:rsidP="00D757D1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7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3427" w14:textId="0A2E322B" w:rsidR="00D757D1" w:rsidRPr="00D757D1" w:rsidRDefault="00D757D1" w:rsidP="00D757D1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6E35" w14:textId="77777777" w:rsidR="00D757D1" w:rsidRPr="00D757D1" w:rsidRDefault="00D757D1" w:rsidP="00D757D1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7D1" w:rsidRPr="00552315" w14:paraId="66F5EB41" w14:textId="2746AC44" w:rsidTr="00D757D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3E7" w14:textId="77777777" w:rsidR="00D757D1" w:rsidRPr="00D757D1" w:rsidRDefault="00D757D1" w:rsidP="00D757D1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7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A38C" w14:textId="130D390C" w:rsidR="00D757D1" w:rsidRPr="00D757D1" w:rsidRDefault="00D757D1" w:rsidP="00D757D1">
            <w:pPr>
              <w:widowControl w:val="0"/>
              <w:spacing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D757D1">
              <w:rPr>
                <w:rFonts w:ascii="Times New Roman" w:hAnsi="Times New Roman" w:cs="Times New Roman"/>
                <w:sz w:val="22"/>
                <w:szCs w:val="22"/>
              </w:rPr>
              <w:t>ink de internet banda larga de 200 Mbps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Subsede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Ariquemes/RO.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63FE" w14:textId="0E1CF938" w:rsidR="00D757D1" w:rsidRPr="00D757D1" w:rsidRDefault="00D757D1" w:rsidP="00D757D1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D757D1">
              <w:rPr>
                <w:rFonts w:ascii="Times New Roman" w:hAnsi="Times New Roman" w:cs="Times New Roman"/>
                <w:sz w:val="22"/>
                <w:szCs w:val="22"/>
              </w:rPr>
              <w:t>ês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6503" w14:textId="2A1D4D0D" w:rsidR="00D757D1" w:rsidRPr="00D757D1" w:rsidRDefault="00D757D1" w:rsidP="00D757D1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7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0AA6" w14:textId="29475B29" w:rsidR="00D757D1" w:rsidRPr="00D757D1" w:rsidRDefault="00D757D1" w:rsidP="00D757D1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6B58" w14:textId="77777777" w:rsidR="00D757D1" w:rsidRPr="00D757D1" w:rsidRDefault="00D757D1" w:rsidP="00D757D1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E97B87" w14:textId="7B34B87E" w:rsidR="00E5793C" w:rsidRDefault="00E5793C" w:rsidP="00F5545D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FA51881" w14:textId="77777777" w:rsidR="00057A9B" w:rsidRDefault="00057A9B" w:rsidP="00057A9B">
      <w:pPr>
        <w:pStyle w:val="Nivel01Titulo"/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C7D27">
        <w:rPr>
          <w:rFonts w:ascii="Times New Roman" w:hAnsi="Times New Roman" w:cs="Times New Roman"/>
          <w:color w:val="auto"/>
          <w:sz w:val="22"/>
          <w:szCs w:val="22"/>
        </w:rPr>
        <w:lastRenderedPageBreak/>
        <w:t>CLÁUSULA SEGUNDA – VIGÊNCIA</w:t>
      </w:r>
    </w:p>
    <w:p w14:paraId="3BA9F64A" w14:textId="77777777" w:rsidR="00057A9B" w:rsidRPr="008C7D27" w:rsidRDefault="00057A9B" w:rsidP="00057A9B">
      <w:pPr>
        <w:pStyle w:val="Nivel01Titulo"/>
        <w:numPr>
          <w:ilvl w:val="1"/>
          <w:numId w:val="22"/>
        </w:numPr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  </w:t>
      </w:r>
      <w:r w:rsidRPr="008C7D27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O prazo de vigência deste Contrato é aquele fixado no Edital, com início na data de .........../......../........ </w:t>
      </w:r>
      <w:proofErr w:type="gramStart"/>
      <w:r w:rsidRPr="008C7D27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e</w:t>
      </w:r>
      <w:proofErr w:type="gramEnd"/>
      <w:r w:rsidRPr="008C7D27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encerramento </w:t>
      </w:r>
      <w:proofErr w:type="spellStart"/>
      <w:r w:rsidRPr="008C7D27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em</w:t>
      </w:r>
      <w:proofErr w:type="spellEnd"/>
      <w:r w:rsidRPr="008C7D27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.........../........./.........., </w:t>
      </w:r>
      <w:r w:rsidRPr="008C7D27">
        <w:rPr>
          <w:rFonts w:ascii="Times New Roman" w:hAnsi="Times New Roman" w:cs="Times New Roman"/>
          <w:b w:val="0"/>
          <w:color w:val="auto"/>
          <w:sz w:val="22"/>
          <w:szCs w:val="22"/>
        </w:rPr>
        <w:t>podendo ser prorrogado por interesse das partes até o  limite de 60 (sessenta) meses, desde que haja autorização formal da autoridade competente e seja observado o disposto no Anexo IX da IN SEGES/MP nº 05/2017, atentando, em especial para o cumprimento dos seguintes requisitos:</w:t>
      </w:r>
    </w:p>
    <w:p w14:paraId="7A10AB55" w14:textId="77777777" w:rsidR="00C10CCB" w:rsidRPr="008C7D27" w:rsidRDefault="00C10CCB" w:rsidP="008C7D27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C7D27">
        <w:rPr>
          <w:rFonts w:ascii="Times New Roman" w:hAnsi="Times New Roman" w:cs="Times New Roman"/>
          <w:bCs/>
          <w:iCs/>
          <w:sz w:val="22"/>
          <w:szCs w:val="22"/>
        </w:rPr>
        <w:t>Esteja formalmente demonstrado que a forma de prestação dos serviços tem natureza continuada;  </w:t>
      </w:r>
    </w:p>
    <w:p w14:paraId="6C89E705" w14:textId="77777777" w:rsidR="00C10CCB" w:rsidRPr="008C7D27" w:rsidRDefault="00C10CCB" w:rsidP="008C7D27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C7D27">
        <w:rPr>
          <w:rFonts w:ascii="Times New Roman" w:hAnsi="Times New Roman" w:cs="Times New Roman"/>
          <w:bCs/>
          <w:iCs/>
          <w:sz w:val="22"/>
          <w:szCs w:val="22"/>
        </w:rPr>
        <w:t>Seja juntado relatório que discorra sobre a execução do contrato, com informações de que os serviços tenham sido prestados regularmente;  </w:t>
      </w:r>
    </w:p>
    <w:p w14:paraId="01709080" w14:textId="77777777" w:rsidR="00C10CCB" w:rsidRPr="008C7D27" w:rsidRDefault="00C10CCB" w:rsidP="008C7D27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C7D27">
        <w:rPr>
          <w:rFonts w:ascii="Times New Roman" w:hAnsi="Times New Roman" w:cs="Times New Roman"/>
          <w:bCs/>
          <w:iCs/>
          <w:sz w:val="22"/>
          <w:szCs w:val="22"/>
        </w:rPr>
        <w:t>Seja juntada justificativa e motivo, por escrito, de que a Administração mantém interesse na realização do serviço;  </w:t>
      </w:r>
    </w:p>
    <w:p w14:paraId="56641E58" w14:textId="77777777" w:rsidR="00C10CCB" w:rsidRPr="008C7D27" w:rsidRDefault="00C10CCB" w:rsidP="008C7D27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C7D27">
        <w:rPr>
          <w:rFonts w:ascii="Times New Roman" w:hAnsi="Times New Roman" w:cs="Times New Roman"/>
          <w:bCs/>
          <w:iCs/>
          <w:sz w:val="22"/>
          <w:szCs w:val="22"/>
        </w:rPr>
        <w:t>Seja comprovado que o valor do contrato permanece economicamente vantajoso para a Administração;  </w:t>
      </w:r>
    </w:p>
    <w:p w14:paraId="59ECF760" w14:textId="77777777" w:rsidR="00C10CCB" w:rsidRPr="008C7D27" w:rsidRDefault="00C10CCB" w:rsidP="008C7D27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C7D27">
        <w:rPr>
          <w:rFonts w:ascii="Times New Roman" w:hAnsi="Times New Roman" w:cs="Times New Roman"/>
          <w:bCs/>
          <w:iCs/>
          <w:sz w:val="22"/>
          <w:szCs w:val="22"/>
        </w:rPr>
        <w:t xml:space="preserve">Haja manifestação expressa da contratada informando o interesse na prorrogação; </w:t>
      </w:r>
    </w:p>
    <w:p w14:paraId="72DB0845" w14:textId="77777777" w:rsidR="00C10CCB" w:rsidRPr="008C7D27" w:rsidRDefault="00C10CCB" w:rsidP="008C7D27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C7D27">
        <w:rPr>
          <w:rFonts w:ascii="Times New Roman" w:hAnsi="Times New Roman" w:cs="Times New Roman"/>
          <w:bCs/>
          <w:iCs/>
          <w:sz w:val="22"/>
          <w:szCs w:val="22"/>
        </w:rPr>
        <w:t>Seja comprovado que a contratada mantém as condições iniciais de habilitação.  </w:t>
      </w:r>
    </w:p>
    <w:p w14:paraId="58F3BFF3" w14:textId="26D7B481" w:rsidR="00C10CCB" w:rsidRPr="00F5545D" w:rsidRDefault="008C7D27" w:rsidP="008C7D27">
      <w:pPr>
        <w:numPr>
          <w:ilvl w:val="1"/>
          <w:numId w:val="22"/>
        </w:numPr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F5545D">
        <w:rPr>
          <w:rFonts w:ascii="Times New Roman" w:hAnsi="Times New Roman" w:cs="Times New Roman"/>
          <w:sz w:val="22"/>
          <w:szCs w:val="22"/>
        </w:rPr>
        <w:t>A CONTRATADA não tem direito subjetivo à prorrogação contratual.</w:t>
      </w:r>
    </w:p>
    <w:p w14:paraId="1A17A2A0" w14:textId="2064FC58" w:rsidR="00C10CCB" w:rsidRDefault="008C7D27" w:rsidP="008C7D27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A prorrogação de contrato deverá ser promovida mediante celebração de termo aditivo. </w:t>
      </w:r>
    </w:p>
    <w:p w14:paraId="5D317F67" w14:textId="77777777" w:rsidR="008C7D27" w:rsidRPr="00F5545D" w:rsidRDefault="008C7D27" w:rsidP="008C7D27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17C68355" w14:textId="77777777" w:rsidR="00C10CCB" w:rsidRPr="00F5545D" w:rsidRDefault="00C10CCB" w:rsidP="008C7D27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>CLÁUSULA TERCEIRA – PREÇO</w:t>
      </w:r>
    </w:p>
    <w:p w14:paraId="35A917FD" w14:textId="3021C234" w:rsidR="00C10CCB" w:rsidRPr="00F5545D" w:rsidRDefault="008C7D27" w:rsidP="008C7D27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O valor mensal da contratação é de R$ .......... </w:t>
      </w:r>
      <w:proofErr w:type="gramStart"/>
      <w:r w:rsidR="00C10CCB" w:rsidRPr="00F5545D">
        <w:rPr>
          <w:rFonts w:ascii="Times New Roman" w:hAnsi="Times New Roman" w:cs="Times New Roman"/>
          <w:sz w:val="22"/>
          <w:szCs w:val="22"/>
        </w:rPr>
        <w:t>(....</w:t>
      </w:r>
      <w:proofErr w:type="gramEnd"/>
      <w:r w:rsidR="00C10CCB" w:rsidRPr="00F5545D">
        <w:rPr>
          <w:rFonts w:ascii="Times New Roman" w:hAnsi="Times New Roman" w:cs="Times New Roman"/>
          <w:sz w:val="22"/>
          <w:szCs w:val="22"/>
        </w:rPr>
        <w:t>.), perfazendo o valor total de R$ ....... (....).</w:t>
      </w:r>
    </w:p>
    <w:p w14:paraId="1FE3AE60" w14:textId="77777777" w:rsidR="008C7D27" w:rsidRDefault="008C7D27" w:rsidP="008C7D27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F5545D">
        <w:rPr>
          <w:rFonts w:ascii="Times New Roman" w:hAnsi="Times New Roman" w:cs="Times New Roman"/>
          <w:sz w:val="22"/>
          <w:szCs w:val="22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6DBC5B5D" w14:textId="77777777" w:rsidR="008C7D27" w:rsidRDefault="008C7D27" w:rsidP="008C7D27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EC945A6" w14:textId="28D9F7A4" w:rsidR="00C10CCB" w:rsidRPr="008C7D27" w:rsidRDefault="00C10CCB" w:rsidP="008C7D27">
      <w:pPr>
        <w:pStyle w:val="Nivel01Titulo"/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C7D27">
        <w:rPr>
          <w:rFonts w:ascii="Times New Roman" w:hAnsi="Times New Roman" w:cs="Times New Roman"/>
          <w:color w:val="auto"/>
          <w:sz w:val="22"/>
          <w:szCs w:val="22"/>
        </w:rPr>
        <w:t>CLÁUSULA QUARTA – DOTAÇÃO ORÇAMENTÁRIA</w:t>
      </w:r>
    </w:p>
    <w:p w14:paraId="21D898FE" w14:textId="36C382D8" w:rsidR="008C7D27" w:rsidRPr="005A0921" w:rsidRDefault="007B4E55" w:rsidP="007B4E55">
      <w:pPr>
        <w:pStyle w:val="PargrafodaLista"/>
        <w:numPr>
          <w:ilvl w:val="1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C7D27" w:rsidRPr="005A0921">
        <w:rPr>
          <w:rFonts w:ascii="Times New Roman" w:hAnsi="Times New Roman" w:cs="Times New Roman"/>
          <w:sz w:val="22"/>
          <w:szCs w:val="22"/>
        </w:rPr>
        <w:t>As despesas para atender a esta licitação estão programadas em dotação orçamentária própria, prevista no orçamento do CRCRO para o exercício de 2022, na classificação abaixo:</w:t>
      </w:r>
    </w:p>
    <w:p w14:paraId="0D720425" w14:textId="77777777" w:rsidR="008C7D27" w:rsidRPr="001D2064" w:rsidRDefault="008C7D27" w:rsidP="007B4E55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2064">
        <w:rPr>
          <w:rFonts w:ascii="Times New Roman" w:hAnsi="Times New Roman" w:cs="Times New Roman"/>
          <w:sz w:val="22"/>
          <w:szCs w:val="22"/>
        </w:rPr>
        <w:t>Projeto 500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1D2064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Modernização e Manutenção da Estrutura Física;</w:t>
      </w:r>
    </w:p>
    <w:p w14:paraId="6A15B7EF" w14:textId="77777777" w:rsidR="008C7D27" w:rsidRDefault="008C7D27" w:rsidP="007B4E55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2064">
        <w:rPr>
          <w:rFonts w:ascii="Times New Roman" w:hAnsi="Times New Roman" w:cs="Times New Roman"/>
          <w:sz w:val="22"/>
          <w:szCs w:val="22"/>
        </w:rPr>
        <w:t>Conta contábil: 6</w:t>
      </w:r>
      <w:r>
        <w:rPr>
          <w:rFonts w:ascii="Times New Roman" w:hAnsi="Times New Roman" w:cs="Times New Roman"/>
          <w:sz w:val="22"/>
          <w:szCs w:val="22"/>
        </w:rPr>
        <w:t>.3.1.3.02.01.026 – Locação de Bens Móveis, Máquinas e Equipamentos.</w:t>
      </w:r>
    </w:p>
    <w:p w14:paraId="6C395BC6" w14:textId="7869051B" w:rsidR="00C10CCB" w:rsidRPr="008C7D27" w:rsidRDefault="007B4E55" w:rsidP="007B4E55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C10CCB" w:rsidRPr="008C7D27">
        <w:rPr>
          <w:rFonts w:ascii="Times New Roman" w:hAnsi="Times New Roman" w:cs="Times New Roman"/>
          <w:sz w:val="22"/>
          <w:szCs w:val="22"/>
        </w:rPr>
        <w:t>No(</w:t>
      </w:r>
      <w:proofErr w:type="gramEnd"/>
      <w:r w:rsidR="00C10CCB" w:rsidRPr="008C7D27">
        <w:rPr>
          <w:rFonts w:ascii="Times New Roman" w:hAnsi="Times New Roman" w:cs="Times New Roman"/>
          <w:sz w:val="22"/>
          <w:szCs w:val="22"/>
        </w:rPr>
        <w:t>s) exercício(s) seguinte(s), as despesas correspondentes correrão à conta dos recursos próprios para atender às despesas da mesma natureza, cuja alocação será feita no início de cada exercício financeiro.</w:t>
      </w:r>
      <w:r w:rsidR="00C10CCB" w:rsidRPr="008C7D2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BF8E3A7" w14:textId="77777777" w:rsidR="008C7D27" w:rsidRPr="008C7D27" w:rsidRDefault="008C7D27" w:rsidP="008C7D27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F82BDAD" w14:textId="77777777" w:rsidR="00C10CCB" w:rsidRPr="008C7D27" w:rsidRDefault="00C10CCB" w:rsidP="008C7D27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C7D27">
        <w:rPr>
          <w:rFonts w:ascii="Times New Roman" w:hAnsi="Times New Roman" w:cs="Times New Roman"/>
          <w:color w:val="auto"/>
          <w:sz w:val="22"/>
          <w:szCs w:val="22"/>
        </w:rPr>
        <w:t>CLÁUSULA QUINTA – PAGAMENTO</w:t>
      </w:r>
    </w:p>
    <w:p w14:paraId="05B394B5" w14:textId="63BC4023" w:rsidR="00C10CCB" w:rsidRDefault="007B4E55" w:rsidP="007B4E55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8C7D27">
        <w:rPr>
          <w:rFonts w:ascii="Times New Roman" w:hAnsi="Times New Roman" w:cs="Times New Roman"/>
          <w:sz w:val="22"/>
          <w:szCs w:val="22"/>
        </w:rPr>
        <w:t xml:space="preserve">O prazo para pagamento à CONTRATADA e demais condições a ele referentes encontram-se definidos no Termo de Referência e no Anexo XI da IN SEGES/MPDG n. 5/2017. </w:t>
      </w:r>
    </w:p>
    <w:p w14:paraId="6D37846B" w14:textId="77777777" w:rsidR="008C7D27" w:rsidRPr="008C7D27" w:rsidRDefault="008C7D27" w:rsidP="008C7D27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55C84CC" w14:textId="77777777" w:rsidR="00C10CCB" w:rsidRPr="008C7D27" w:rsidRDefault="00C10CCB" w:rsidP="008C7D27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C7D27">
        <w:rPr>
          <w:rFonts w:ascii="Times New Roman" w:hAnsi="Times New Roman" w:cs="Times New Roman"/>
          <w:color w:val="auto"/>
          <w:sz w:val="22"/>
          <w:szCs w:val="22"/>
        </w:rPr>
        <w:t>CLÁUSULA SEXTA – REAJUSTAMENTO DE PREÇOS EM SENTIDO AMPLO.</w:t>
      </w:r>
    </w:p>
    <w:p w14:paraId="595F63EB" w14:textId="77589B25" w:rsidR="00C10CCB" w:rsidRDefault="007B4E55" w:rsidP="007B4E55">
      <w:pPr>
        <w:numPr>
          <w:ilvl w:val="1"/>
          <w:numId w:val="22"/>
        </w:numPr>
        <w:tabs>
          <w:tab w:val="left" w:pos="0"/>
          <w:tab w:val="left" w:pos="567"/>
        </w:tabs>
        <w:suppressAutoHyphens w:val="0"/>
        <w:jc w:val="both"/>
        <w:rPr>
          <w:rFonts w:ascii="Times New Roman" w:eastAsiaTheme="majorEastAsia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C10CCB" w:rsidRPr="008C7D27">
        <w:rPr>
          <w:rFonts w:ascii="Times New Roman" w:hAnsi="Times New Roman" w:cs="Times New Roman"/>
          <w:sz w:val="22"/>
          <w:szCs w:val="22"/>
        </w:rPr>
        <w:t>As</w:t>
      </w:r>
      <w:r w:rsidR="00C10CCB" w:rsidRPr="008C7D27">
        <w:rPr>
          <w:rFonts w:ascii="Times New Roman" w:eastAsiaTheme="majorEastAsia" w:hAnsi="Times New Roman" w:cs="Times New Roman"/>
          <w:bCs/>
          <w:sz w:val="22"/>
          <w:szCs w:val="22"/>
        </w:rPr>
        <w:t xml:space="preserve"> regras acerca do reajustamento de preços em sentido amplo do valor contratual (reajuste em sentido estrito e/ou repactuação) são as estabelecidas no Termo de Referência, anexo a este Contrato.</w:t>
      </w:r>
    </w:p>
    <w:p w14:paraId="7D9AAC9C" w14:textId="77777777" w:rsidR="008C7D27" w:rsidRPr="008C7D27" w:rsidRDefault="008C7D27" w:rsidP="008C7D27">
      <w:pPr>
        <w:tabs>
          <w:tab w:val="left" w:pos="0"/>
        </w:tabs>
        <w:suppressAutoHyphens w:val="0"/>
        <w:jc w:val="both"/>
        <w:rPr>
          <w:rFonts w:ascii="Times New Roman" w:eastAsiaTheme="majorEastAsia" w:hAnsi="Times New Roman" w:cs="Times New Roman"/>
          <w:bCs/>
          <w:sz w:val="22"/>
          <w:szCs w:val="22"/>
        </w:rPr>
      </w:pPr>
    </w:p>
    <w:p w14:paraId="3B891818" w14:textId="77777777" w:rsidR="00C10CCB" w:rsidRPr="008C7D27" w:rsidRDefault="00C10CCB" w:rsidP="007B4E55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C7D27">
        <w:rPr>
          <w:rFonts w:ascii="Times New Roman" w:hAnsi="Times New Roman" w:cs="Times New Roman"/>
          <w:color w:val="auto"/>
          <w:sz w:val="22"/>
          <w:szCs w:val="22"/>
        </w:rPr>
        <w:t>CLÁUSULA SÉTIMA – GARANTIA DE EXECUÇÃO</w:t>
      </w:r>
    </w:p>
    <w:p w14:paraId="40158E18" w14:textId="6613EAE2" w:rsidR="00C10CCB" w:rsidRPr="00F5545D" w:rsidRDefault="007B4E55" w:rsidP="007B4E55">
      <w:pPr>
        <w:numPr>
          <w:ilvl w:val="1"/>
          <w:numId w:val="22"/>
        </w:numPr>
        <w:tabs>
          <w:tab w:val="left" w:pos="0"/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F5545D">
        <w:rPr>
          <w:rFonts w:ascii="Times New Roman" w:hAnsi="Times New Roman" w:cs="Times New Roman"/>
          <w:sz w:val="22"/>
          <w:szCs w:val="22"/>
        </w:rPr>
        <w:t>Não haverá exigência de garantia de execução para a presente contratação.</w:t>
      </w:r>
    </w:p>
    <w:p w14:paraId="0C741704" w14:textId="64115DA1" w:rsidR="00C10CCB" w:rsidRPr="008C7D27" w:rsidRDefault="00C10CCB" w:rsidP="008C7D27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57BEBBE7" w14:textId="77777777" w:rsidR="00C10CCB" w:rsidRPr="00F5545D" w:rsidRDefault="00C10CCB" w:rsidP="007B4E55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>CLÁUSULA OITAVA – MODELO DE EXECUÇÃO DO CONTRATO E FISCALIZAÇÃO</w:t>
      </w:r>
    </w:p>
    <w:p w14:paraId="4B3B8028" w14:textId="01366DEF" w:rsidR="00C10CCB" w:rsidRDefault="007B4E55" w:rsidP="007B4E55">
      <w:pPr>
        <w:numPr>
          <w:ilvl w:val="1"/>
          <w:numId w:val="22"/>
        </w:numPr>
        <w:tabs>
          <w:tab w:val="left" w:pos="0"/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O modelo de execução do </w:t>
      </w:r>
      <w:r w:rsidRPr="00F5545D">
        <w:rPr>
          <w:rFonts w:ascii="Times New Roman" w:hAnsi="Times New Roman" w:cs="Times New Roman"/>
          <w:sz w:val="22"/>
          <w:szCs w:val="22"/>
        </w:rPr>
        <w:t>contrato,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 os materiais que serão empregados, a disciplina do recebimento do objeto e a fiscalização pela CONTRATANTE são aqueles previstos no Termo de Referência, anexo do Edital.</w:t>
      </w:r>
    </w:p>
    <w:p w14:paraId="53B9A7A0" w14:textId="77777777" w:rsidR="007B4E55" w:rsidRPr="00F5545D" w:rsidRDefault="007B4E55" w:rsidP="007B4E55">
      <w:pPr>
        <w:tabs>
          <w:tab w:val="left" w:pos="0"/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4B0664F" w14:textId="77777777" w:rsidR="00C10CCB" w:rsidRPr="00F5545D" w:rsidRDefault="00C10CCB" w:rsidP="007B4E55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lastRenderedPageBreak/>
        <w:t>CLÁUSULA NONA – OBRIGAÇÕES DA CONTRATANTE E DA CONTRATADA</w:t>
      </w:r>
    </w:p>
    <w:p w14:paraId="3E51AE21" w14:textId="46DA12A5" w:rsidR="00C10CCB" w:rsidRDefault="007B4E55" w:rsidP="00D61D24">
      <w:pPr>
        <w:numPr>
          <w:ilvl w:val="1"/>
          <w:numId w:val="22"/>
        </w:numPr>
        <w:tabs>
          <w:tab w:val="left" w:pos="0"/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F5545D">
        <w:rPr>
          <w:rFonts w:ascii="Times New Roman" w:hAnsi="Times New Roman" w:cs="Times New Roman"/>
          <w:sz w:val="22"/>
          <w:szCs w:val="22"/>
        </w:rPr>
        <w:t>As obrigações da CONTRATANTE e da CONTRATADA (deveres e responsabilidades) são aquelas previstas no Termo de Referência, anexo do Edital.</w:t>
      </w:r>
    </w:p>
    <w:p w14:paraId="25623AB1" w14:textId="77777777" w:rsidR="007B4E55" w:rsidRPr="00F5545D" w:rsidRDefault="007B4E55" w:rsidP="007B4E55">
      <w:pPr>
        <w:tabs>
          <w:tab w:val="left" w:pos="0"/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3477641" w14:textId="77777777" w:rsidR="00C10CCB" w:rsidRPr="00F5545D" w:rsidRDefault="00C10CCB" w:rsidP="007B4E55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>CLÁUSULA DÉCIMA – SANÇÕES ADMINISTRATIVAS.</w:t>
      </w:r>
    </w:p>
    <w:p w14:paraId="579061E5" w14:textId="4B3A8724" w:rsidR="00C10CCB" w:rsidRDefault="00C10CCB" w:rsidP="00D61D24">
      <w:pPr>
        <w:numPr>
          <w:ilvl w:val="1"/>
          <w:numId w:val="2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As sanções relacionadas à execução do contrato são aquelas previstas no Edital e no Termo de Referência, que constitui seu anexo.</w:t>
      </w:r>
    </w:p>
    <w:p w14:paraId="1F5F3E28" w14:textId="77777777" w:rsidR="00D61D24" w:rsidRPr="00F5545D" w:rsidRDefault="00D61D24" w:rsidP="00D61D24">
      <w:pPr>
        <w:suppressAutoHyphens w:val="0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14:paraId="59087691" w14:textId="77777777" w:rsidR="00C10CCB" w:rsidRPr="00F5545D" w:rsidRDefault="00C10CCB" w:rsidP="00D61D24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>CLÁUSULA DÉCIMA PRIMEIRA – RESCISÃO</w:t>
      </w:r>
    </w:p>
    <w:p w14:paraId="34B9737D" w14:textId="62B3BC64" w:rsidR="00C10CCB" w:rsidRPr="00F5545D" w:rsidRDefault="00D61D24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0CCB" w:rsidRPr="00F5545D">
        <w:rPr>
          <w:rFonts w:ascii="Times New Roman" w:hAnsi="Times New Roman" w:cs="Times New Roman"/>
          <w:sz w:val="22"/>
          <w:szCs w:val="22"/>
        </w:rPr>
        <w:t>O presente Termo de Contrato poderá ser rescindido:</w:t>
      </w:r>
    </w:p>
    <w:p w14:paraId="499061F2" w14:textId="77777777" w:rsidR="00C10CCB" w:rsidRPr="00F5545D" w:rsidRDefault="00C10CCB" w:rsidP="00D61D24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545D">
        <w:rPr>
          <w:rFonts w:ascii="Times New Roman" w:hAnsi="Times New Roman" w:cs="Times New Roman"/>
          <w:sz w:val="22"/>
          <w:szCs w:val="22"/>
        </w:rPr>
        <w:t>por</w:t>
      </w:r>
      <w:proofErr w:type="gramEnd"/>
      <w:r w:rsidRPr="00F5545D">
        <w:rPr>
          <w:rFonts w:ascii="Times New Roman" w:hAnsi="Times New Roman" w:cs="Times New Roman"/>
          <w:sz w:val="22"/>
          <w:szCs w:val="22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430A4B18" w14:textId="77777777" w:rsidR="00C10CCB" w:rsidRPr="00F5545D" w:rsidRDefault="00C10CCB" w:rsidP="00D61D24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545D">
        <w:rPr>
          <w:rFonts w:ascii="Times New Roman" w:hAnsi="Times New Roman" w:cs="Times New Roman"/>
          <w:sz w:val="22"/>
          <w:szCs w:val="22"/>
        </w:rPr>
        <w:t>amigavelmente</w:t>
      </w:r>
      <w:proofErr w:type="gramEnd"/>
      <w:r w:rsidRPr="00F5545D">
        <w:rPr>
          <w:rFonts w:ascii="Times New Roman" w:hAnsi="Times New Roman" w:cs="Times New Roman"/>
          <w:sz w:val="22"/>
          <w:szCs w:val="22"/>
        </w:rPr>
        <w:t xml:space="preserve">, nos termos do art. 79, inciso II, da Lei nº 8.666, de 1993. </w:t>
      </w:r>
    </w:p>
    <w:p w14:paraId="7CEFAAD0" w14:textId="77777777" w:rsidR="00C10CCB" w:rsidRPr="00F5545D" w:rsidRDefault="00C10CCB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Os casos de rescisão contratual serão formalmente motivados, assegurando-se à CONTRATADA o direito à prévia e ampla defesa.</w:t>
      </w:r>
    </w:p>
    <w:p w14:paraId="1178D843" w14:textId="77777777" w:rsidR="00C10CCB" w:rsidRPr="00F5545D" w:rsidRDefault="00C10CCB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A CONTRATADA reconhece os direitos da CONTRATANTE em caso de rescisão administrativa prevista no art. 77 da Lei nº 8.666, de 1993.</w:t>
      </w:r>
    </w:p>
    <w:p w14:paraId="640D4EFD" w14:textId="77777777" w:rsidR="00C10CCB" w:rsidRPr="00F5545D" w:rsidRDefault="00C10CCB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O termo de rescisão, sempre que possível, será precedido de Relatório indicativo dos seguintes aspectos, conforme o caso:</w:t>
      </w:r>
    </w:p>
    <w:p w14:paraId="6D9C3924" w14:textId="77777777" w:rsidR="00C10CCB" w:rsidRPr="00F5545D" w:rsidRDefault="00C10CCB" w:rsidP="00D61D24">
      <w:pPr>
        <w:numPr>
          <w:ilvl w:val="2"/>
          <w:numId w:val="22"/>
        </w:numPr>
        <w:tabs>
          <w:tab w:val="left" w:pos="567"/>
        </w:tabs>
        <w:suppressAutoHyphens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Balanço dos eventos contratuais já cumpridos ou parcialmente cumpridos;</w:t>
      </w:r>
    </w:p>
    <w:p w14:paraId="1D49163D" w14:textId="77777777" w:rsidR="00C10CCB" w:rsidRPr="00F5545D" w:rsidRDefault="00C10CCB" w:rsidP="00D61D24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Relação dos pagamentos já efetuados e ainda devidos;</w:t>
      </w:r>
    </w:p>
    <w:p w14:paraId="17E6D4E4" w14:textId="72E0EE48" w:rsidR="00C10CCB" w:rsidRDefault="00C10CCB" w:rsidP="00D61D24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Indenizações e multas.</w:t>
      </w:r>
    </w:p>
    <w:p w14:paraId="3A2226E2" w14:textId="77777777" w:rsidR="00D61D24" w:rsidRPr="00F5545D" w:rsidRDefault="00D61D24" w:rsidP="00D61D24">
      <w:pPr>
        <w:suppressAutoHyphens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0D81E12F" w14:textId="56F79376" w:rsidR="00C10CCB" w:rsidRPr="00F5545D" w:rsidRDefault="00C10CCB" w:rsidP="00D61D24">
      <w:pPr>
        <w:pStyle w:val="Nivel01Titulo"/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 xml:space="preserve">CLÁUSULA DÉCIMA SEGUNDA – </w:t>
      </w:r>
      <w:r w:rsidR="00D61D24">
        <w:rPr>
          <w:rFonts w:ascii="Times New Roman" w:hAnsi="Times New Roman" w:cs="Times New Roman"/>
          <w:color w:val="auto"/>
          <w:sz w:val="22"/>
          <w:szCs w:val="22"/>
        </w:rPr>
        <w:t>VEDAÇÕES</w:t>
      </w:r>
    </w:p>
    <w:p w14:paraId="4AA87DF3" w14:textId="5B53D97C" w:rsidR="00C10CCB" w:rsidRDefault="00D61D24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10CCB" w:rsidRPr="00F5545D">
        <w:rPr>
          <w:rFonts w:ascii="Times New Roman" w:hAnsi="Times New Roman" w:cs="Times New Roman"/>
          <w:sz w:val="22"/>
          <w:szCs w:val="22"/>
        </w:rPr>
        <w:t>É vedado à CONTRATADA interromper o fornecimento da solução sob alegação de inadimplemento por parte da CONTRATANTE, salvo nos casos previstos em lei.</w:t>
      </w:r>
    </w:p>
    <w:p w14:paraId="6D5E248D" w14:textId="77777777" w:rsidR="00D61D24" w:rsidRPr="00F5545D" w:rsidRDefault="00D61D24" w:rsidP="00D61D24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982ADF5" w14:textId="77777777" w:rsidR="00C10CCB" w:rsidRPr="00F5545D" w:rsidRDefault="00C10CCB" w:rsidP="00D61D24">
      <w:pPr>
        <w:pStyle w:val="Nivel01Titulo"/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>CLÁUSULA DÉCIMA TERCEIRA – ALTERAÇÕES</w:t>
      </w:r>
    </w:p>
    <w:p w14:paraId="35587083" w14:textId="647E0D63" w:rsidR="00C10CCB" w:rsidRPr="00F5545D" w:rsidRDefault="00D61D24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0CCB" w:rsidRPr="00F5545D">
        <w:rPr>
          <w:rFonts w:ascii="Times New Roman" w:hAnsi="Times New Roman" w:cs="Times New Roman"/>
          <w:sz w:val="22"/>
          <w:szCs w:val="22"/>
        </w:rPr>
        <w:t>Eventuais alterações contratuais reger-se-ão pela disciplina do art. 65 da Lei nº 8.666, de 1993, bem como do ANEXO X da IN/SEGES/MPDG nº 05, de 2017.</w:t>
      </w:r>
    </w:p>
    <w:p w14:paraId="1CE129A2" w14:textId="52D47431" w:rsidR="00C10CCB" w:rsidRPr="00F5545D" w:rsidRDefault="00D61D24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0CCB" w:rsidRPr="00F5545D">
        <w:rPr>
          <w:rFonts w:ascii="Times New Roman" w:hAnsi="Times New Roman" w:cs="Times New Roman"/>
          <w:sz w:val="22"/>
          <w:szCs w:val="22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506EFBE" w14:textId="3B7A64DA" w:rsidR="00C10CCB" w:rsidRDefault="00D61D24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0CCB" w:rsidRPr="00F5545D">
        <w:rPr>
          <w:rFonts w:ascii="Times New Roman" w:hAnsi="Times New Roman" w:cs="Times New Roman"/>
          <w:sz w:val="22"/>
          <w:szCs w:val="22"/>
        </w:rPr>
        <w:t>As supressões resultantes de acordo celebrado entre as partes contratantes poderão exceder o limite de 25% (vinte e cinco por cento) do valor inicial atualizado do contrato.</w:t>
      </w:r>
    </w:p>
    <w:p w14:paraId="5A3E4306" w14:textId="219E2FF9" w:rsidR="00D61D24" w:rsidRDefault="00D61D24" w:rsidP="00D61D24">
      <w:pPr>
        <w:suppressAutoHyphens w:val="0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14:paraId="2B6216E8" w14:textId="4EF1C6CE" w:rsidR="00D61D24" w:rsidRPr="00057A9B" w:rsidRDefault="007B22D8" w:rsidP="00D61D24">
      <w:pPr>
        <w:pStyle w:val="Nivel01Titulo"/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CLÁUSULA DÉCIMA QUARTA – </w:t>
      </w:r>
      <w:r w:rsidR="00057A9B" w:rsidRPr="00057A9B">
        <w:rPr>
          <w:rFonts w:ascii="Times New Roman" w:hAnsi="Times New Roman" w:cs="Times New Roman"/>
          <w:color w:val="auto"/>
          <w:sz w:val="22"/>
          <w:szCs w:val="22"/>
        </w:rPr>
        <w:t>PROTEÇÃO DE DADOS</w:t>
      </w:r>
    </w:p>
    <w:p w14:paraId="78B1686A" w14:textId="617BCBFF" w:rsidR="00D61D24" w:rsidRPr="00D61D24" w:rsidRDefault="00D61D24" w:rsidP="00D61D24">
      <w:pPr>
        <w:pStyle w:val="PargrafodaLista"/>
        <w:numPr>
          <w:ilvl w:val="1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1D24">
        <w:rPr>
          <w:rFonts w:ascii="Times New Roman" w:hAnsi="Times New Roman" w:cs="Times New Roman"/>
          <w:sz w:val="22"/>
          <w:szCs w:val="22"/>
        </w:rPr>
        <w:t>Para prestar os serviços relativos a esta contratação, deve se comprometer com a proteção dos Dados Pessoais de acordo com a Lei nº 13.709/2018 (“Lei Geral de Proteção de Dados Pessoais”), bem como quaisquer outras leis relavas à proteção de dados pessoais que vierem a ser promulgadas.</w:t>
      </w:r>
    </w:p>
    <w:p w14:paraId="138F9681" w14:textId="4C4C81D0" w:rsidR="00D61D24" w:rsidRPr="00D61D24" w:rsidRDefault="00D61D24" w:rsidP="00D61D24">
      <w:pPr>
        <w:pStyle w:val="PargrafodaLista"/>
        <w:numPr>
          <w:ilvl w:val="1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1D24">
        <w:rPr>
          <w:rFonts w:ascii="Times New Roman" w:hAnsi="Times New Roman" w:cs="Times New Roman"/>
          <w:sz w:val="22"/>
          <w:szCs w:val="22"/>
        </w:rPr>
        <w:t xml:space="preserve"> A Contratada deverá envidar esforços para proteção da informação, principalmente dos Dados Pessoais e Dados Pessoais Sensíveis – aplicando as medidas de proteção administrava e técnica necessárias e disponíveis à época, caso haja dados pessoais que forem armazenados pelos sistemas de propriedade ou de utilização da Contratada.</w:t>
      </w:r>
    </w:p>
    <w:p w14:paraId="7628A0F6" w14:textId="77777777" w:rsidR="00D61D24" w:rsidRDefault="00D61D24" w:rsidP="00D61D24">
      <w:pPr>
        <w:pStyle w:val="PargrafodaLista"/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61D24">
        <w:rPr>
          <w:rFonts w:ascii="Times New Roman" w:hAnsi="Times New Roman" w:cs="Times New Roman"/>
          <w:sz w:val="22"/>
          <w:szCs w:val="22"/>
        </w:rPr>
        <w:t xml:space="preserve"> Durante a vigência do contrato, o titular dos Dados Pessoais tratados tem direito a obter da Contratada, a qualquer momento e mediante requisição, desde que em conformidade com normas legais e regulatórias: </w:t>
      </w:r>
    </w:p>
    <w:p w14:paraId="188F547E" w14:textId="77777777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61D24">
        <w:rPr>
          <w:rFonts w:ascii="Times New Roman" w:hAnsi="Times New Roman" w:cs="Times New Roman"/>
          <w:sz w:val="22"/>
          <w:szCs w:val="22"/>
        </w:rPr>
        <w:t>conﬁrmação</w:t>
      </w:r>
      <w:proofErr w:type="spellEnd"/>
      <w:proofErr w:type="gramEnd"/>
      <w:r w:rsidRPr="00D61D24">
        <w:rPr>
          <w:rFonts w:ascii="Times New Roman" w:hAnsi="Times New Roman" w:cs="Times New Roman"/>
          <w:sz w:val="22"/>
          <w:szCs w:val="22"/>
        </w:rPr>
        <w:t xml:space="preserve"> da existência de tratamento de seus dados; </w:t>
      </w:r>
    </w:p>
    <w:p w14:paraId="1D06FD77" w14:textId="77777777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acesso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aos dados; </w:t>
      </w:r>
    </w:p>
    <w:p w14:paraId="1C514ED7" w14:textId="77777777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61D24">
        <w:rPr>
          <w:rFonts w:ascii="Times New Roman" w:hAnsi="Times New Roman" w:cs="Times New Roman"/>
          <w:sz w:val="22"/>
          <w:szCs w:val="22"/>
        </w:rPr>
        <w:t>correção</w:t>
      </w:r>
      <w:proofErr w:type="gramEnd"/>
      <w:r w:rsidRPr="00D61D24">
        <w:rPr>
          <w:rFonts w:ascii="Times New Roman" w:hAnsi="Times New Roman" w:cs="Times New Roman"/>
          <w:sz w:val="22"/>
          <w:szCs w:val="22"/>
        </w:rPr>
        <w:t xml:space="preserve"> de dados incompletos, i</w:t>
      </w:r>
      <w:r>
        <w:rPr>
          <w:rFonts w:ascii="Times New Roman" w:hAnsi="Times New Roman" w:cs="Times New Roman"/>
          <w:sz w:val="22"/>
          <w:szCs w:val="22"/>
        </w:rPr>
        <w:t>nexatos ou desatualizados;</w:t>
      </w:r>
    </w:p>
    <w:p w14:paraId="740B5974" w14:textId="77777777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61D24">
        <w:rPr>
          <w:rFonts w:ascii="Times New Roman" w:hAnsi="Times New Roman" w:cs="Times New Roman"/>
          <w:sz w:val="22"/>
          <w:szCs w:val="22"/>
        </w:rPr>
        <w:lastRenderedPageBreak/>
        <w:t>anonimização</w:t>
      </w:r>
      <w:proofErr w:type="spellEnd"/>
      <w:proofErr w:type="gramEnd"/>
      <w:r w:rsidRPr="00D61D24">
        <w:rPr>
          <w:rFonts w:ascii="Times New Roman" w:hAnsi="Times New Roman" w:cs="Times New Roman"/>
          <w:sz w:val="22"/>
          <w:szCs w:val="22"/>
        </w:rPr>
        <w:t>, bloqueio ou eliminação de dados desnecessários, excessivos ou t</w:t>
      </w:r>
      <w:r>
        <w:rPr>
          <w:rFonts w:ascii="Times New Roman" w:hAnsi="Times New Roman" w:cs="Times New Roman"/>
          <w:sz w:val="22"/>
          <w:szCs w:val="22"/>
        </w:rPr>
        <w:t>ratados em desconformidade;</w:t>
      </w:r>
    </w:p>
    <w:p w14:paraId="7705E8F8" w14:textId="77777777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61D24">
        <w:rPr>
          <w:rFonts w:ascii="Times New Roman" w:hAnsi="Times New Roman" w:cs="Times New Roman"/>
          <w:sz w:val="22"/>
          <w:szCs w:val="22"/>
        </w:rPr>
        <w:t>portabilidade</w:t>
      </w:r>
      <w:proofErr w:type="gramEnd"/>
      <w:r w:rsidRPr="00D61D24">
        <w:rPr>
          <w:rFonts w:ascii="Times New Roman" w:hAnsi="Times New Roman" w:cs="Times New Roman"/>
          <w:sz w:val="22"/>
          <w:szCs w:val="22"/>
        </w:rPr>
        <w:t xml:space="preserve"> dos dados a outro fornecedor de serviço ou produto, mediante requisição expressa, de acordo com a regulamentação da autoridade nacional, observados os segred</w:t>
      </w:r>
      <w:r>
        <w:rPr>
          <w:rFonts w:ascii="Times New Roman" w:hAnsi="Times New Roman" w:cs="Times New Roman"/>
          <w:sz w:val="22"/>
          <w:szCs w:val="22"/>
        </w:rPr>
        <w:t>os comercial e industrial;</w:t>
      </w:r>
    </w:p>
    <w:p w14:paraId="669FAC75" w14:textId="67C4093C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61D24">
        <w:rPr>
          <w:rFonts w:ascii="Times New Roman" w:hAnsi="Times New Roman" w:cs="Times New Roman"/>
          <w:sz w:val="22"/>
          <w:szCs w:val="22"/>
        </w:rPr>
        <w:t>eliminação</w:t>
      </w:r>
      <w:proofErr w:type="gramEnd"/>
      <w:r w:rsidRPr="00D61D24">
        <w:rPr>
          <w:rFonts w:ascii="Times New Roman" w:hAnsi="Times New Roman" w:cs="Times New Roman"/>
          <w:sz w:val="22"/>
          <w:szCs w:val="22"/>
        </w:rPr>
        <w:t xml:space="preserve"> dos dados pessoais tratados co</w:t>
      </w:r>
      <w:r>
        <w:rPr>
          <w:rFonts w:ascii="Times New Roman" w:hAnsi="Times New Roman" w:cs="Times New Roman"/>
          <w:sz w:val="22"/>
          <w:szCs w:val="22"/>
        </w:rPr>
        <w:t>m o consentimento do titular;</w:t>
      </w:r>
    </w:p>
    <w:p w14:paraId="47D03025" w14:textId="4CF4F0B0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61D24">
        <w:rPr>
          <w:rFonts w:ascii="Times New Roman" w:hAnsi="Times New Roman" w:cs="Times New Roman"/>
          <w:sz w:val="22"/>
          <w:szCs w:val="22"/>
        </w:rPr>
        <w:t>informação</w:t>
      </w:r>
      <w:proofErr w:type="gramEnd"/>
      <w:r w:rsidRPr="00D61D24">
        <w:rPr>
          <w:rFonts w:ascii="Times New Roman" w:hAnsi="Times New Roman" w:cs="Times New Roman"/>
          <w:sz w:val="22"/>
          <w:szCs w:val="22"/>
        </w:rPr>
        <w:t xml:space="preserve"> das en</w:t>
      </w:r>
      <w:r>
        <w:rPr>
          <w:rFonts w:ascii="Times New Roman" w:hAnsi="Times New Roman" w:cs="Times New Roman"/>
          <w:sz w:val="22"/>
          <w:szCs w:val="22"/>
        </w:rPr>
        <w:t>ti</w:t>
      </w:r>
      <w:r w:rsidRPr="00D61D24">
        <w:rPr>
          <w:rFonts w:ascii="Times New Roman" w:hAnsi="Times New Roman" w:cs="Times New Roman"/>
          <w:sz w:val="22"/>
          <w:szCs w:val="22"/>
        </w:rPr>
        <w:t>dades públicas e privadas com as quais se realizou u</w:t>
      </w:r>
      <w:r>
        <w:rPr>
          <w:rFonts w:ascii="Times New Roman" w:hAnsi="Times New Roman" w:cs="Times New Roman"/>
          <w:sz w:val="22"/>
          <w:szCs w:val="22"/>
        </w:rPr>
        <w:t>so compartilhado de dados;</w:t>
      </w:r>
    </w:p>
    <w:p w14:paraId="1C0EE4D4" w14:textId="77777777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61D24">
        <w:rPr>
          <w:rFonts w:ascii="Times New Roman" w:hAnsi="Times New Roman" w:cs="Times New Roman"/>
          <w:sz w:val="22"/>
          <w:szCs w:val="22"/>
        </w:rPr>
        <w:t>informação</w:t>
      </w:r>
      <w:proofErr w:type="gramEnd"/>
      <w:r w:rsidRPr="00D61D24">
        <w:rPr>
          <w:rFonts w:ascii="Times New Roman" w:hAnsi="Times New Roman" w:cs="Times New Roman"/>
          <w:sz w:val="22"/>
          <w:szCs w:val="22"/>
        </w:rPr>
        <w:t xml:space="preserve"> sobre a possibilidade de não fornecer consen</w:t>
      </w:r>
      <w:r>
        <w:rPr>
          <w:rFonts w:ascii="Times New Roman" w:hAnsi="Times New Roman" w:cs="Times New Roman"/>
          <w:sz w:val="22"/>
          <w:szCs w:val="22"/>
        </w:rPr>
        <w:t>ti</w:t>
      </w:r>
      <w:r w:rsidRPr="00D61D24">
        <w:rPr>
          <w:rFonts w:ascii="Times New Roman" w:hAnsi="Times New Roman" w:cs="Times New Roman"/>
          <w:sz w:val="22"/>
          <w:szCs w:val="22"/>
        </w:rPr>
        <w:t>mento e sobre as consequência</w:t>
      </w:r>
      <w:r>
        <w:rPr>
          <w:rFonts w:ascii="Times New Roman" w:hAnsi="Times New Roman" w:cs="Times New Roman"/>
          <w:sz w:val="22"/>
          <w:szCs w:val="22"/>
        </w:rPr>
        <w:t xml:space="preserve">s da negava; e </w:t>
      </w:r>
    </w:p>
    <w:p w14:paraId="08201716" w14:textId="05979325" w:rsidR="00D61D24" w:rsidRPr="00D61D24" w:rsidRDefault="00D61D24" w:rsidP="00057A9B">
      <w:pPr>
        <w:pStyle w:val="PargrafodaLista"/>
        <w:numPr>
          <w:ilvl w:val="2"/>
          <w:numId w:val="22"/>
        </w:numPr>
        <w:ind w:hanging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</w:t>
      </w:r>
      <w:r w:rsidRPr="00D61D24">
        <w:rPr>
          <w:rFonts w:ascii="Times New Roman" w:hAnsi="Times New Roman" w:cs="Times New Roman"/>
          <w:sz w:val="22"/>
          <w:szCs w:val="22"/>
        </w:rPr>
        <w:t>evogação</w:t>
      </w:r>
      <w:proofErr w:type="gramEnd"/>
      <w:r w:rsidRPr="00D61D24">
        <w:rPr>
          <w:rFonts w:ascii="Times New Roman" w:hAnsi="Times New Roman" w:cs="Times New Roman"/>
          <w:sz w:val="22"/>
          <w:szCs w:val="22"/>
        </w:rPr>
        <w:t xml:space="preserve"> do consen</w:t>
      </w:r>
      <w:r>
        <w:rPr>
          <w:rFonts w:ascii="Times New Roman" w:hAnsi="Times New Roman" w:cs="Times New Roman"/>
          <w:sz w:val="22"/>
          <w:szCs w:val="22"/>
        </w:rPr>
        <w:t>ti</w:t>
      </w:r>
      <w:r w:rsidRPr="00D61D24">
        <w:rPr>
          <w:rFonts w:ascii="Times New Roman" w:hAnsi="Times New Roman" w:cs="Times New Roman"/>
          <w:sz w:val="22"/>
          <w:szCs w:val="22"/>
        </w:rPr>
        <w:t>mento para o tratamento de dados.</w:t>
      </w:r>
    </w:p>
    <w:p w14:paraId="3B94C0BE" w14:textId="46786B90" w:rsidR="00D61D24" w:rsidRPr="00D61D24" w:rsidRDefault="00D61D24" w:rsidP="00D61D24">
      <w:pPr>
        <w:pStyle w:val="PargrafodaLista"/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61D24">
        <w:rPr>
          <w:rFonts w:ascii="Times New Roman" w:hAnsi="Times New Roman" w:cs="Times New Roman"/>
          <w:sz w:val="22"/>
          <w:szCs w:val="22"/>
        </w:rPr>
        <w:t xml:space="preserve">O não cumprimento pela Contratada da legislação ou disposto neste Contrato, durante a execução deste, será considerado infração e conferirá ao </w:t>
      </w:r>
      <w:r>
        <w:rPr>
          <w:rFonts w:ascii="Times New Roman" w:hAnsi="Times New Roman" w:cs="Times New Roman"/>
          <w:sz w:val="22"/>
          <w:szCs w:val="22"/>
        </w:rPr>
        <w:t>CRCRO</w:t>
      </w:r>
      <w:r w:rsidRPr="00D61D24">
        <w:rPr>
          <w:rFonts w:ascii="Times New Roman" w:hAnsi="Times New Roman" w:cs="Times New Roman"/>
          <w:sz w:val="22"/>
          <w:szCs w:val="22"/>
        </w:rPr>
        <w:t xml:space="preserve"> o direto de: instaurar procedimento de apuração de responsabilidade administrava e rescindir o Contrato, após o devido processo legal, sendo a Contratada responsável por eventuais perdas e danos, nos termos da Lei Federal n</w:t>
      </w:r>
      <w:r>
        <w:rPr>
          <w:rFonts w:ascii="Times New Roman" w:hAnsi="Times New Roman" w:cs="Times New Roman"/>
          <w:sz w:val="22"/>
          <w:szCs w:val="22"/>
        </w:rPr>
        <w:t>º 12.846/2013 e do Decreto nº 11.129/2022</w:t>
      </w:r>
      <w:r w:rsidRPr="00D61D24">
        <w:rPr>
          <w:rFonts w:ascii="Times New Roman" w:hAnsi="Times New Roman" w:cs="Times New Roman"/>
          <w:sz w:val="22"/>
          <w:szCs w:val="22"/>
        </w:rPr>
        <w:t>, sem prejuízo da aplicação das sanções administravas previstas nas leis 8.666/93 e 10.520/2002.</w:t>
      </w:r>
    </w:p>
    <w:p w14:paraId="3E191FB2" w14:textId="77777777" w:rsidR="00D61D24" w:rsidRPr="00F5545D" w:rsidRDefault="00D61D24" w:rsidP="00D61D24">
      <w:pPr>
        <w:suppressAutoHyphens w:val="0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14:paraId="7627EEDD" w14:textId="7015E084" w:rsidR="00C10CCB" w:rsidRPr="00F5545D" w:rsidRDefault="00D61D24" w:rsidP="00F5545D">
      <w:pPr>
        <w:pStyle w:val="Nivel01Titulo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CLÁUSULA DÉCIMA QUINTA</w:t>
      </w:r>
      <w:r w:rsidR="007B22D8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C10CCB" w:rsidRPr="00F5545D">
        <w:rPr>
          <w:rFonts w:ascii="Times New Roman" w:hAnsi="Times New Roman" w:cs="Times New Roman"/>
          <w:color w:val="auto"/>
          <w:sz w:val="22"/>
          <w:szCs w:val="22"/>
        </w:rPr>
        <w:t>CASOS OMISSOS</w:t>
      </w:r>
    </w:p>
    <w:p w14:paraId="75037FE1" w14:textId="77777777" w:rsidR="00C10CCB" w:rsidRPr="00F5545D" w:rsidRDefault="00C10CCB" w:rsidP="00F5545D">
      <w:pPr>
        <w:numPr>
          <w:ilvl w:val="1"/>
          <w:numId w:val="22"/>
        </w:numPr>
        <w:suppressAutoHyphens w:val="0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224DD4A6" w14:textId="77777777" w:rsidR="00C10CCB" w:rsidRPr="00F5545D" w:rsidRDefault="00C10CCB" w:rsidP="00F5545D">
      <w:pPr>
        <w:pStyle w:val="Nivel01Titulo"/>
        <w:numPr>
          <w:ilvl w:val="0"/>
          <w:numId w:val="0"/>
        </w:numPr>
        <w:spacing w:before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14:paraId="3A20A9A9" w14:textId="005FCE93" w:rsidR="00C10CCB" w:rsidRPr="00F5545D" w:rsidRDefault="00C10CCB" w:rsidP="00D61D24">
      <w:pPr>
        <w:pStyle w:val="Nivel01Titulo"/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 xml:space="preserve">CLÁUSULA DÉCIMA </w:t>
      </w:r>
      <w:r w:rsidR="00D61D24">
        <w:rPr>
          <w:rFonts w:ascii="Times New Roman" w:hAnsi="Times New Roman" w:cs="Times New Roman"/>
          <w:color w:val="auto"/>
          <w:sz w:val="22"/>
          <w:szCs w:val="22"/>
        </w:rPr>
        <w:t>SEXT</w:t>
      </w:r>
      <w:r w:rsidRPr="00F5545D">
        <w:rPr>
          <w:rFonts w:ascii="Times New Roman" w:hAnsi="Times New Roman" w:cs="Times New Roman"/>
          <w:color w:val="auto"/>
          <w:sz w:val="22"/>
          <w:szCs w:val="22"/>
        </w:rPr>
        <w:t>A – PUBLICAÇÃO</w:t>
      </w:r>
    </w:p>
    <w:p w14:paraId="12198559" w14:textId="2731B074" w:rsidR="00C10CCB" w:rsidRDefault="00D61D24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10CCB" w:rsidRPr="00F5545D">
        <w:rPr>
          <w:rFonts w:ascii="Times New Roman" w:hAnsi="Times New Roman" w:cs="Times New Roman"/>
          <w:sz w:val="22"/>
          <w:szCs w:val="22"/>
        </w:rPr>
        <w:t>Incumbirá à CONTRATANTE providenciar a publicação deste instrumento, por extrato, no Diário Oficial da União, no prazo previsto na Lei nº 8.666, de 1993.</w:t>
      </w:r>
    </w:p>
    <w:p w14:paraId="5214E977" w14:textId="77777777" w:rsidR="00D61D24" w:rsidRPr="00F5545D" w:rsidRDefault="00D61D24" w:rsidP="00D61D24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81D6FB6" w14:textId="56467DCA" w:rsidR="00C10CCB" w:rsidRPr="00F5545D" w:rsidRDefault="00C10CCB" w:rsidP="00D61D24">
      <w:pPr>
        <w:pStyle w:val="Nivel01Titulo"/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>CLÁUSULA DÉCIMA S</w:t>
      </w:r>
      <w:r w:rsidR="00D61D24">
        <w:rPr>
          <w:rFonts w:ascii="Times New Roman" w:hAnsi="Times New Roman" w:cs="Times New Roman"/>
          <w:color w:val="auto"/>
          <w:sz w:val="22"/>
          <w:szCs w:val="22"/>
        </w:rPr>
        <w:t>ÉTIMA</w:t>
      </w:r>
      <w:r w:rsidRPr="00F5545D">
        <w:rPr>
          <w:rFonts w:ascii="Times New Roman" w:hAnsi="Times New Roman" w:cs="Times New Roman"/>
          <w:color w:val="auto"/>
          <w:sz w:val="22"/>
          <w:szCs w:val="22"/>
        </w:rPr>
        <w:t xml:space="preserve"> – FORO</w:t>
      </w:r>
    </w:p>
    <w:p w14:paraId="1C5384CB" w14:textId="6E59D869" w:rsidR="00C10CCB" w:rsidRPr="00F5545D" w:rsidRDefault="00D61D24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61D24">
        <w:rPr>
          <w:rFonts w:ascii="Times New Roman" w:hAnsi="Times New Roman" w:cs="Times New Roman"/>
          <w:sz w:val="22"/>
          <w:szCs w:val="22"/>
        </w:rPr>
        <w:t xml:space="preserve">O Foro para solucionar os litígios que decorrerem da execução deste Termo de Contrato será o foro da Justiça Federal de </w:t>
      </w:r>
      <w:r>
        <w:rPr>
          <w:rFonts w:ascii="Times New Roman" w:hAnsi="Times New Roman" w:cs="Times New Roman"/>
          <w:sz w:val="22"/>
          <w:szCs w:val="22"/>
        </w:rPr>
        <w:t>Porto Velho</w:t>
      </w:r>
      <w:r w:rsidRPr="00D61D24">
        <w:rPr>
          <w:rFonts w:ascii="Times New Roman" w:hAnsi="Times New Roman" w:cs="Times New Roman"/>
          <w:sz w:val="22"/>
          <w:szCs w:val="22"/>
        </w:rPr>
        <w:t xml:space="preserve"> – Seç</w:t>
      </w:r>
      <w:r>
        <w:rPr>
          <w:rFonts w:ascii="Times New Roman" w:hAnsi="Times New Roman" w:cs="Times New Roman"/>
          <w:sz w:val="22"/>
          <w:szCs w:val="22"/>
        </w:rPr>
        <w:t>ão Judiciária de Rondônia.</w:t>
      </w:r>
    </w:p>
    <w:p w14:paraId="4B1A13F9" w14:textId="77777777" w:rsidR="00C10CCB" w:rsidRPr="00F5545D" w:rsidRDefault="00C10CCB" w:rsidP="00F5545D">
      <w:pPr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14:paraId="427D0216" w14:textId="77777777" w:rsidR="00C10CCB" w:rsidRPr="00F5545D" w:rsidRDefault="00C10CCB" w:rsidP="00F5545D">
      <w:pPr>
        <w:ind w:right="-15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0C5DC89" w14:textId="77777777" w:rsidR="00C10CCB" w:rsidRPr="00F5545D" w:rsidRDefault="00C10CCB" w:rsidP="00F5545D">
      <w:pPr>
        <w:ind w:right="-15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2CB4C624" w14:textId="77777777" w:rsidR="00057A9B" w:rsidRDefault="00057A9B" w:rsidP="00F5545D">
      <w:pPr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51AA45BE" w14:textId="4E0B9089" w:rsidR="00C10CCB" w:rsidRPr="00F5545D" w:rsidRDefault="00C10CCB" w:rsidP="00D757D1">
      <w:pPr>
        <w:ind w:right="-15"/>
        <w:jc w:val="right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 xml:space="preserve">...........................................,  .......... </w:t>
      </w:r>
      <w:proofErr w:type="gramStart"/>
      <w:r w:rsidRPr="00F5545D">
        <w:rPr>
          <w:rFonts w:ascii="Times New Roman" w:hAnsi="Times New Roman" w:cs="Times New Roman"/>
          <w:sz w:val="22"/>
          <w:szCs w:val="22"/>
        </w:rPr>
        <w:t>de</w:t>
      </w:r>
      <w:proofErr w:type="gramEnd"/>
      <w:r w:rsidRPr="00F5545D">
        <w:rPr>
          <w:rFonts w:ascii="Times New Roman" w:hAnsi="Times New Roman" w:cs="Times New Roman"/>
          <w:sz w:val="22"/>
          <w:szCs w:val="22"/>
        </w:rPr>
        <w:t>.......................................... de 20.....</w:t>
      </w:r>
    </w:p>
    <w:p w14:paraId="0C4258ED" w14:textId="34DE5C06" w:rsidR="00C10CCB" w:rsidRDefault="00C10CCB" w:rsidP="00F5545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17D16BD" w14:textId="77777777" w:rsidR="007B22D8" w:rsidRPr="00F5545D" w:rsidRDefault="007B22D8" w:rsidP="00F5545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85A39D6" w14:textId="77777777" w:rsidR="00C10CCB" w:rsidRPr="00F5545D" w:rsidRDefault="00C10CCB" w:rsidP="00F5545D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5545D">
        <w:rPr>
          <w:rFonts w:ascii="Times New Roman" w:hAnsi="Times New Roman" w:cs="Times New Roman"/>
          <w:bCs/>
          <w:sz w:val="22"/>
          <w:szCs w:val="22"/>
        </w:rPr>
        <w:t>_________________________</w:t>
      </w:r>
    </w:p>
    <w:p w14:paraId="6869BA5B" w14:textId="246438DF" w:rsidR="00C10CCB" w:rsidRDefault="00C10CCB" w:rsidP="00F5545D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5545D">
        <w:rPr>
          <w:rFonts w:ascii="Times New Roman" w:hAnsi="Times New Roman" w:cs="Times New Roman"/>
          <w:bCs/>
          <w:sz w:val="22"/>
          <w:szCs w:val="22"/>
        </w:rPr>
        <w:t>Representante legal da CONTRATANTE</w:t>
      </w:r>
    </w:p>
    <w:p w14:paraId="33E67EA8" w14:textId="2C95BCFD" w:rsidR="007B22D8" w:rsidRDefault="007B22D8" w:rsidP="00F5545D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077FF41B" w14:textId="77777777" w:rsidR="007B22D8" w:rsidRPr="00F5545D" w:rsidRDefault="007B22D8" w:rsidP="00F5545D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3B1F1950" w14:textId="46DE3237" w:rsidR="00C10CCB" w:rsidRDefault="00C10CCB" w:rsidP="00F5545D">
      <w:pPr>
        <w:jc w:val="center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331AED40" w14:textId="2E221BE9" w:rsidR="00C10CCB" w:rsidRDefault="00C10CCB" w:rsidP="00F5545D">
      <w:pPr>
        <w:jc w:val="center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bCs/>
          <w:sz w:val="22"/>
          <w:szCs w:val="22"/>
        </w:rPr>
        <w:t>Representante</w:t>
      </w:r>
      <w:r w:rsidRPr="00F5545D">
        <w:rPr>
          <w:rFonts w:ascii="Times New Roman" w:hAnsi="Times New Roman" w:cs="Times New Roman"/>
          <w:sz w:val="22"/>
          <w:szCs w:val="22"/>
        </w:rPr>
        <w:t xml:space="preserve"> legal da CONTRATADA</w:t>
      </w:r>
    </w:p>
    <w:p w14:paraId="6D958266" w14:textId="1BB86B35" w:rsidR="00057A9B" w:rsidRDefault="00057A9B" w:rsidP="00F5545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CF59651" w14:textId="77777777" w:rsidR="00057A9B" w:rsidRPr="00F5545D" w:rsidRDefault="00057A9B" w:rsidP="00F5545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B0C8C43" w14:textId="77777777" w:rsidR="00C10CCB" w:rsidRPr="00F5545D" w:rsidRDefault="00C10CCB" w:rsidP="00F5545D">
      <w:pPr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TESTEMUNHAS:</w:t>
      </w:r>
    </w:p>
    <w:p w14:paraId="1B6DC248" w14:textId="77777777" w:rsidR="00C10CCB" w:rsidRPr="00F5545D" w:rsidRDefault="00C10CCB" w:rsidP="00F5545D">
      <w:pPr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1-</w:t>
      </w:r>
    </w:p>
    <w:p w14:paraId="5CC2F2C3" w14:textId="01618282" w:rsidR="007B22D8" w:rsidRDefault="00C10CCB" w:rsidP="00F5545D">
      <w:pPr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 xml:space="preserve">2- </w:t>
      </w:r>
    </w:p>
    <w:p w14:paraId="14D86E1A" w14:textId="4E0489C0" w:rsidR="00C10CCB" w:rsidRPr="007B22D8" w:rsidRDefault="007B22D8" w:rsidP="007B22D8">
      <w:pPr>
        <w:tabs>
          <w:tab w:val="left" w:pos="23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C10CCB" w:rsidRPr="007B22D8" w:rsidSect="007B22D8">
      <w:headerReference w:type="default" r:id="rId11"/>
      <w:footerReference w:type="default" r:id="rId12"/>
      <w:pgSz w:w="11906" w:h="16838"/>
      <w:pgMar w:top="1418" w:right="1134" w:bottom="993" w:left="1701" w:header="709" w:footer="494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01CBF" w14:textId="77777777" w:rsidR="00810749" w:rsidRDefault="00810749">
      <w:r>
        <w:separator/>
      </w:r>
    </w:p>
  </w:endnote>
  <w:endnote w:type="continuationSeparator" w:id="0">
    <w:p w14:paraId="43C40E20" w14:textId="77777777" w:rsidR="00810749" w:rsidRDefault="0081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2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C7AC5" w14:textId="77777777" w:rsidR="00810749" w:rsidRDefault="00810749" w:rsidP="005A0921"/>
  <w:p w14:paraId="6746DC69" w14:textId="0C500FAF" w:rsidR="00810749" w:rsidRPr="000E7D7C" w:rsidRDefault="00810749" w:rsidP="005A0921">
    <w:pPr>
      <w:pStyle w:val="Cabealho"/>
      <w:pBdr>
        <w:top w:val="single" w:sz="12" w:space="1" w:color="auto"/>
      </w:pBdr>
      <w:jc w:val="center"/>
      <w:rPr>
        <w:rFonts w:ascii="Times New Roman" w:hAnsi="Times New Roman" w:cs="Times New Roman"/>
        <w:sz w:val="16"/>
        <w:szCs w:val="16"/>
        <w:lang w:eastAsia="pt-BR"/>
      </w:rPr>
    </w:pPr>
    <w:r>
      <w:rPr>
        <w:rFonts w:ascii="Times New Roman" w:hAnsi="Times New Roman" w:cs="Times New Roman"/>
        <w:sz w:val="16"/>
        <w:szCs w:val="16"/>
        <w:lang w:eastAsia="pt-BR"/>
      </w:rPr>
      <w:t xml:space="preserve">Avenida </w:t>
    </w:r>
    <w:r w:rsidRPr="000E7D7C">
      <w:rPr>
        <w:rFonts w:ascii="Times New Roman" w:hAnsi="Times New Roman" w:cs="Times New Roman"/>
        <w:sz w:val="16"/>
        <w:szCs w:val="16"/>
        <w:lang w:eastAsia="pt-BR"/>
      </w:rPr>
      <w:t>Presidente Dutra, 2374 - Centro</w:t>
    </w:r>
  </w:p>
  <w:p w14:paraId="24829D69" w14:textId="77777777" w:rsidR="00810749" w:rsidRPr="000E7D7C" w:rsidRDefault="00810749" w:rsidP="005A0921">
    <w:pPr>
      <w:pStyle w:val="Cabealho"/>
      <w:pBdr>
        <w:top w:val="single" w:sz="12" w:space="1" w:color="auto"/>
      </w:pBdr>
      <w:jc w:val="center"/>
      <w:rPr>
        <w:rFonts w:ascii="Times New Roman" w:hAnsi="Times New Roman" w:cs="Times New Roman"/>
        <w:sz w:val="16"/>
        <w:szCs w:val="16"/>
        <w:lang w:eastAsia="pt-BR"/>
      </w:rPr>
    </w:pPr>
    <w:proofErr w:type="spellStart"/>
    <w:r w:rsidRPr="000E7D7C">
      <w:rPr>
        <w:rFonts w:ascii="Times New Roman" w:hAnsi="Times New Roman" w:cs="Times New Roman"/>
        <w:sz w:val="16"/>
        <w:szCs w:val="16"/>
        <w:lang w:eastAsia="pt-BR"/>
      </w:rPr>
      <w:t>Tel</w:t>
    </w:r>
    <w:proofErr w:type="spellEnd"/>
    <w:r w:rsidRPr="000E7D7C">
      <w:rPr>
        <w:rFonts w:ascii="Times New Roman" w:hAnsi="Times New Roman" w:cs="Times New Roman"/>
        <w:sz w:val="16"/>
        <w:szCs w:val="16"/>
        <w:lang w:eastAsia="pt-BR"/>
      </w:rPr>
      <w:t>: (69) 3229-8870 – CEP – 76.801-034 – Porto Velho/RO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9A451" w14:textId="77777777" w:rsidR="00810749" w:rsidRDefault="00810749">
      <w:r>
        <w:separator/>
      </w:r>
    </w:p>
  </w:footnote>
  <w:footnote w:type="continuationSeparator" w:id="0">
    <w:p w14:paraId="070080C6" w14:textId="77777777" w:rsidR="00810749" w:rsidRDefault="0081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5CD83" w14:textId="559F44E0" w:rsidR="00810749" w:rsidRDefault="00810749" w:rsidP="00E16FCC">
    <w:pPr>
      <w:pStyle w:val="Cabealho"/>
      <w:rPr>
        <w:rFonts w:cs="Arial"/>
        <w:color w:val="000000"/>
        <w:sz w:val="16"/>
        <w:szCs w:val="16"/>
        <w:lang w:eastAsia="pt-BR"/>
      </w:rPr>
    </w:pP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 w:rsidR="00200381">
      <w:rPr>
        <w:rFonts w:cs="Arial"/>
        <w:color w:val="000000"/>
        <w:sz w:val="16"/>
        <w:szCs w:val="16"/>
        <w:lang w:eastAsia="pt-BR"/>
      </w:rPr>
      <w:fldChar w:fldCharType="begin"/>
    </w:r>
    <w:r w:rsidR="00200381"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 w:rsidR="00200381">
      <w:rPr>
        <w:rFonts w:cs="Arial"/>
        <w:color w:val="000000"/>
        <w:sz w:val="16"/>
        <w:szCs w:val="16"/>
        <w:lang w:eastAsia="pt-BR"/>
      </w:rPr>
      <w:fldChar w:fldCharType="separate"/>
    </w:r>
    <w:r w:rsidR="00D757D1">
      <w:rPr>
        <w:rFonts w:cs="Arial"/>
        <w:color w:val="000000"/>
        <w:sz w:val="16"/>
        <w:szCs w:val="16"/>
        <w:lang w:eastAsia="pt-BR"/>
      </w:rPr>
      <w:fldChar w:fldCharType="begin"/>
    </w:r>
    <w:r w:rsidR="00D757D1"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 w:rsidR="00D757D1">
      <w:rPr>
        <w:rFonts w:cs="Arial"/>
        <w:color w:val="000000"/>
        <w:sz w:val="16"/>
        <w:szCs w:val="16"/>
        <w:lang w:eastAsia="pt-BR"/>
      </w:rPr>
      <w:fldChar w:fldCharType="separate"/>
    </w:r>
    <w:r w:rsidR="00E45AC2">
      <w:rPr>
        <w:rFonts w:cs="Arial"/>
        <w:color w:val="000000"/>
        <w:sz w:val="16"/>
        <w:szCs w:val="16"/>
        <w:lang w:eastAsia="pt-BR"/>
      </w:rPr>
      <w:fldChar w:fldCharType="begin"/>
    </w:r>
    <w:r w:rsidR="00E45AC2"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 w:rsidR="00E45AC2">
      <w:rPr>
        <w:rFonts w:cs="Arial"/>
        <w:color w:val="000000"/>
        <w:sz w:val="16"/>
        <w:szCs w:val="16"/>
        <w:lang w:eastAsia="pt-BR"/>
      </w:rPr>
      <w:fldChar w:fldCharType="separate"/>
    </w:r>
    <w:r w:rsidR="00784992">
      <w:rPr>
        <w:rFonts w:cs="Arial"/>
        <w:color w:val="000000"/>
        <w:sz w:val="16"/>
        <w:szCs w:val="16"/>
        <w:lang w:eastAsia="pt-BR"/>
      </w:rPr>
      <w:fldChar w:fldCharType="begin"/>
    </w:r>
    <w:r w:rsidR="00784992">
      <w:rPr>
        <w:rFonts w:cs="Arial"/>
        <w:color w:val="000000"/>
        <w:sz w:val="16"/>
        <w:szCs w:val="16"/>
        <w:lang w:eastAsia="pt-BR"/>
      </w:rPr>
      <w:instrText xml:space="preserve"> </w:instrText>
    </w:r>
    <w:r w:rsidR="00784992">
      <w:rPr>
        <w:rFonts w:cs="Arial"/>
        <w:color w:val="000000"/>
        <w:sz w:val="16"/>
        <w:szCs w:val="16"/>
        <w:lang w:eastAsia="pt-BR"/>
      </w:rPr>
      <w:instrText>INCLUDEPICTURE  "cid:image001.jpg@01D1371A.CD514DB0" \* MERGEFORMATINET</w:instrText>
    </w:r>
    <w:r w:rsidR="00784992">
      <w:rPr>
        <w:rFonts w:cs="Arial"/>
        <w:color w:val="000000"/>
        <w:sz w:val="16"/>
        <w:szCs w:val="16"/>
        <w:lang w:eastAsia="pt-BR"/>
      </w:rPr>
      <w:instrText xml:space="preserve"> </w:instrText>
    </w:r>
    <w:r w:rsidR="00784992">
      <w:rPr>
        <w:rFonts w:cs="Arial"/>
        <w:color w:val="000000"/>
        <w:sz w:val="16"/>
        <w:szCs w:val="16"/>
        <w:lang w:eastAsia="pt-BR"/>
      </w:rPr>
      <w:fldChar w:fldCharType="separate"/>
    </w:r>
    <w:r w:rsidR="00BA2770">
      <w:rPr>
        <w:rFonts w:cs="Arial"/>
        <w:color w:val="000000"/>
        <w:sz w:val="16"/>
        <w:szCs w:val="16"/>
        <w:lang w:eastAsia="pt-BR"/>
      </w:rPr>
      <w:pict w14:anchorId="2A3EC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jpg@01D0D35D.0D28A090" style="width:134.25pt;height:57.75pt">
          <v:imagedata r:id="rId1" r:href="rId2"/>
        </v:shape>
      </w:pict>
    </w:r>
    <w:r w:rsidR="00784992">
      <w:rPr>
        <w:rFonts w:cs="Arial"/>
        <w:color w:val="000000"/>
        <w:sz w:val="16"/>
        <w:szCs w:val="16"/>
        <w:lang w:eastAsia="pt-BR"/>
      </w:rPr>
      <w:fldChar w:fldCharType="end"/>
    </w:r>
    <w:r w:rsidR="00E45AC2">
      <w:rPr>
        <w:rFonts w:cs="Arial"/>
        <w:color w:val="000000"/>
        <w:sz w:val="16"/>
        <w:szCs w:val="16"/>
        <w:lang w:eastAsia="pt-BR"/>
      </w:rPr>
      <w:fldChar w:fldCharType="end"/>
    </w:r>
    <w:r w:rsidR="00D757D1">
      <w:rPr>
        <w:rFonts w:cs="Arial"/>
        <w:color w:val="000000"/>
        <w:sz w:val="16"/>
        <w:szCs w:val="16"/>
        <w:lang w:eastAsia="pt-BR"/>
      </w:rPr>
      <w:fldChar w:fldCharType="end"/>
    </w:r>
    <w:r w:rsidR="00200381"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t xml:space="preserve">    </w:t>
    </w:r>
    <w:r>
      <w:rPr>
        <w:noProof/>
      </w:rPr>
      <w:t xml:space="preserve">                                                    </w:t>
    </w:r>
    <w:r>
      <w:rPr>
        <w:noProof/>
        <w:lang w:eastAsia="pt-BR"/>
      </w:rPr>
      <w:t xml:space="preserve">                                   </w:t>
    </w:r>
    <w:r w:rsidRPr="0058443C">
      <w:rPr>
        <w:noProof/>
        <w:lang w:eastAsia="pt-BR"/>
      </w:rPr>
      <w:drawing>
        <wp:inline distT="0" distB="0" distL="0" distR="0" wp14:anchorId="36EB0BBF" wp14:editId="38AF1711">
          <wp:extent cx="847725" cy="8096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14:paraId="1629E479" w14:textId="2B2FE85C" w:rsidR="00810749" w:rsidRDefault="00810749" w:rsidP="00E16FCC">
    <w:pPr>
      <w:pStyle w:val="Cabealho"/>
      <w:pBdr>
        <w:bottom w:val="single" w:sz="12" w:space="1" w:color="auto"/>
      </w:pBdr>
      <w:rPr>
        <w:rFonts w:cs="Arial"/>
        <w:color w:val="000000"/>
        <w:sz w:val="16"/>
        <w:szCs w:val="16"/>
        <w:lang w:eastAsia="pt-BR"/>
      </w:rPr>
    </w:pPr>
  </w:p>
  <w:p w14:paraId="71141E33" w14:textId="74F135EA" w:rsidR="00810749" w:rsidRDefault="00810749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2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dstrike/>
      </w:rPr>
    </w:lvl>
    <w:lvl w:ilvl="1">
      <w:start w:val="1"/>
      <w:numFmt w:val="decimal"/>
      <w:pStyle w:val="Nivel2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</w:rPr>
    </w:lvl>
    <w:lvl w:ilvl="2">
      <w:start w:val="1"/>
      <w:numFmt w:val="decimal"/>
      <w:pStyle w:val="Nivel3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</w:rPr>
    </w:lvl>
    <w:lvl w:ilvl="3">
      <w:start w:val="1"/>
      <w:numFmt w:val="decimal"/>
      <w:pStyle w:val="Nivel4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EBC23D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31C0826"/>
    <w:name w:val="WWNum8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02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4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color w:val="000000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145" w:hanging="435"/>
      </w:pPr>
      <w:rPr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0" w:hanging="720"/>
      </w:pPr>
      <w:rPr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50" w:hanging="720"/>
      </w:pPr>
      <w:rPr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60" w:hanging="720"/>
      </w:pPr>
      <w:rPr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30" w:hanging="1080"/>
      </w:pPr>
      <w:rPr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40" w:hanging="1080"/>
      </w:pPr>
      <w:rPr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10" w:hanging="1440"/>
      </w:pPr>
      <w:rPr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20" w:hanging="1440"/>
      </w:pPr>
      <w:rPr>
        <w:color w:val="000000"/>
        <w:sz w:val="20"/>
      </w:rPr>
    </w:lvl>
  </w:abstractNum>
  <w:abstractNum w:abstractNumId="6" w15:restartNumberingAfterBreak="0">
    <w:nsid w:val="00000007"/>
    <w:multiLevelType w:val="multilevel"/>
    <w:tmpl w:val="00000007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30"/>
    <w:lvl w:ilvl="0">
      <w:start w:val="7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8"/>
      <w:numFmt w:val="decimal"/>
      <w:lvlText w:val="%1.%2"/>
      <w:lvlJc w:val="left"/>
      <w:pPr>
        <w:tabs>
          <w:tab w:val="num" w:pos="0"/>
        </w:tabs>
        <w:ind w:left="1036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8" w:hanging="1800"/>
      </w:pPr>
    </w:lvl>
  </w:abstractNum>
  <w:abstractNum w:abstractNumId="8" w15:restartNumberingAfterBreak="0">
    <w:nsid w:val="00000009"/>
    <w:multiLevelType w:val="multilevel"/>
    <w:tmpl w:val="00000009"/>
    <w:name w:val="WWNum37"/>
    <w:lvl w:ilvl="0">
      <w:start w:val="1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9" w15:restartNumberingAfterBreak="0">
    <w:nsid w:val="0000000A"/>
    <w:multiLevelType w:val="multilevel"/>
    <w:tmpl w:val="58A63DB8"/>
    <w:name w:val="WWNum81"/>
    <w:lvl w:ilvl="0">
      <w:start w:val="7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  <w:rPr>
        <w:rFonts w:ascii="Times New Roman" w:hAnsi="Times New Roman" w:cs="Times New Roman" w:hint="default"/>
        <w:b w:val="0"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5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  <w:rPr>
        <w:color w:val="00000A"/>
      </w:rPr>
    </w:lvl>
  </w:abstractNum>
  <w:abstractNum w:abstractNumId="10" w15:restartNumberingAfterBreak="0">
    <w:nsid w:val="0000000B"/>
    <w:multiLevelType w:val="multilevel"/>
    <w:tmpl w:val="84E854DC"/>
    <w:name w:val="WWNum8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85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8" w:hanging="1800"/>
      </w:pPr>
    </w:lvl>
  </w:abstractNum>
  <w:abstractNum w:abstractNumId="11" w15:restartNumberingAfterBreak="0">
    <w:nsid w:val="0000000C"/>
    <w:multiLevelType w:val="multilevel"/>
    <w:tmpl w:val="0000000C"/>
    <w:name w:val="WWNum84"/>
    <w:lvl w:ilvl="0">
      <w:start w:val="8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85"/>
    <w:lvl w:ilvl="0">
      <w:start w:val="8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13"/>
      <w:numFmt w:val="decimal"/>
      <w:lvlText w:val="%1.%2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E6F00A6A"/>
    <w:name w:val="WWNum86"/>
    <w:lvl w:ilvl="0">
      <w:start w:val="9"/>
      <w:numFmt w:val="decimal"/>
      <w:lvlText w:val="%1."/>
      <w:lvlJc w:val="left"/>
      <w:pPr>
        <w:tabs>
          <w:tab w:val="num" w:pos="-2977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100"/>
        </w:tabs>
        <w:ind w:left="6674" w:hanging="720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216" w:hanging="1800"/>
      </w:pPr>
    </w:lvl>
  </w:abstractNum>
  <w:abstractNum w:abstractNumId="14" w15:restartNumberingAfterBreak="0">
    <w:nsid w:val="0000000F"/>
    <w:multiLevelType w:val="multilevel"/>
    <w:tmpl w:val="0000000F"/>
    <w:name w:val="WWNum90"/>
    <w:lvl w:ilvl="0">
      <w:start w:val="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1"/>
      <w:numFmt w:val="decimal"/>
      <w:lvlText w:val="%1.%2"/>
      <w:lvlJc w:val="left"/>
      <w:pPr>
        <w:tabs>
          <w:tab w:val="num" w:pos="0"/>
        </w:tabs>
        <w:ind w:left="130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5" w15:restartNumberingAfterBreak="0">
    <w:nsid w:val="00000010"/>
    <w:multiLevelType w:val="multilevel"/>
    <w:tmpl w:val="00000010"/>
    <w:name w:val="WWNum91"/>
    <w:lvl w:ilvl="0">
      <w:start w:val="9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1527" w:hanging="60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216" w:hanging="1800"/>
      </w:pPr>
    </w:lvl>
  </w:abstractNum>
  <w:abstractNum w:abstractNumId="16" w15:restartNumberingAfterBreak="0">
    <w:nsid w:val="00000011"/>
    <w:multiLevelType w:val="multilevel"/>
    <w:tmpl w:val="00000011"/>
    <w:name w:val="WWNum92"/>
    <w:lvl w:ilvl="0">
      <w:start w:val="9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9936370E"/>
    <w:name w:val="WWNum86"/>
    <w:lvl w:ilvl="0">
      <w:start w:val="12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19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 w15:restartNumberingAfterBreak="0">
    <w:nsid w:val="06760F2E"/>
    <w:multiLevelType w:val="multilevel"/>
    <w:tmpl w:val="4BDCA3FE"/>
    <w:name w:val="WWNum8842"/>
    <w:lvl w:ilvl="0">
      <w:start w:val="4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19" w15:restartNumberingAfterBreak="0">
    <w:nsid w:val="07352776"/>
    <w:multiLevelType w:val="multilevel"/>
    <w:tmpl w:val="6BE25730"/>
    <w:name w:val="WWNum94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25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20" w15:restartNumberingAfterBreak="0">
    <w:nsid w:val="0ADA7F01"/>
    <w:multiLevelType w:val="hybridMultilevel"/>
    <w:tmpl w:val="2250D620"/>
    <w:name w:val="WWNum884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14776"/>
    <w:multiLevelType w:val="multilevel"/>
    <w:tmpl w:val="71266316"/>
    <w:name w:val="WWNum883"/>
    <w:lvl w:ilvl="0">
      <w:start w:val="3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22" w15:restartNumberingAfterBreak="0">
    <w:nsid w:val="19F87CA0"/>
    <w:multiLevelType w:val="multilevel"/>
    <w:tmpl w:val="CE5898A0"/>
    <w:name w:val="WWNum8122"/>
    <w:lvl w:ilvl="0">
      <w:start w:val="8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1005"/>
        </w:tabs>
        <w:ind w:left="228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  <w:rPr>
        <w:rFonts w:hint="default"/>
        <w:color w:val="00000A"/>
      </w:rPr>
    </w:lvl>
  </w:abstractNum>
  <w:abstractNum w:abstractNumId="23" w15:restartNumberingAfterBreak="0">
    <w:nsid w:val="1CF639C6"/>
    <w:multiLevelType w:val="multilevel"/>
    <w:tmpl w:val="F10E6DAE"/>
    <w:name w:val="WWNum88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104EF35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EBD74FF"/>
    <w:multiLevelType w:val="multilevel"/>
    <w:tmpl w:val="EB78DBA8"/>
    <w:name w:val="WWNum882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26" w15:restartNumberingAfterBreak="0">
    <w:nsid w:val="1F6E077F"/>
    <w:multiLevelType w:val="multilevel"/>
    <w:tmpl w:val="6E8451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1208A7"/>
    <w:multiLevelType w:val="multilevel"/>
    <w:tmpl w:val="6218B4D2"/>
    <w:name w:val="WWNum885"/>
    <w:lvl w:ilvl="0">
      <w:start w:val="5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28" w15:restartNumberingAfterBreak="0">
    <w:nsid w:val="25707323"/>
    <w:multiLevelType w:val="multilevel"/>
    <w:tmpl w:val="A46648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270D6882"/>
    <w:multiLevelType w:val="multilevel"/>
    <w:tmpl w:val="6EA4039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7732A68"/>
    <w:multiLevelType w:val="hybridMultilevel"/>
    <w:tmpl w:val="D5EC7666"/>
    <w:lvl w:ilvl="0" w:tplc="69F41604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28272541"/>
    <w:multiLevelType w:val="multilevel"/>
    <w:tmpl w:val="17CEB132"/>
    <w:name w:val="WWNum8842"/>
    <w:lvl w:ilvl="0">
      <w:start w:val="4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32" w15:restartNumberingAfterBreak="0">
    <w:nsid w:val="2B7868C3"/>
    <w:multiLevelType w:val="multilevel"/>
    <w:tmpl w:val="5BDEC4CE"/>
    <w:name w:val="WWNum886"/>
    <w:lvl w:ilvl="0">
      <w:start w:val="6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33" w15:restartNumberingAfterBreak="0">
    <w:nsid w:val="3D702F52"/>
    <w:multiLevelType w:val="multilevel"/>
    <w:tmpl w:val="01706DB0"/>
    <w:name w:val="WWNum87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34" w15:restartNumberingAfterBreak="0">
    <w:nsid w:val="3DB87588"/>
    <w:multiLevelType w:val="multilevel"/>
    <w:tmpl w:val="C6149BE6"/>
    <w:name w:val="WWNum83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35" w15:restartNumberingAfterBreak="0">
    <w:nsid w:val="4218677C"/>
    <w:multiLevelType w:val="multilevel"/>
    <w:tmpl w:val="7BA4E1F0"/>
    <w:name w:val="WWNum832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36" w15:restartNumberingAfterBreak="0">
    <w:nsid w:val="5E187F6E"/>
    <w:multiLevelType w:val="multilevel"/>
    <w:tmpl w:val="0B867B5A"/>
    <w:name w:val="WWNum812"/>
    <w:lvl w:ilvl="0">
      <w:start w:val="7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  <w:rPr>
        <w:rFonts w:hint="default"/>
        <w:b w:val="0"/>
        <w:bCs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5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  <w:rPr>
        <w:rFonts w:hint="default"/>
        <w:color w:val="00000A"/>
      </w:rPr>
    </w:lvl>
  </w:abstractNum>
  <w:abstractNum w:abstractNumId="37" w15:restartNumberingAfterBreak="0">
    <w:nsid w:val="61DD361E"/>
    <w:multiLevelType w:val="multilevel"/>
    <w:tmpl w:val="CEE49138"/>
    <w:lvl w:ilvl="0">
      <w:start w:val="1"/>
      <w:numFmt w:val="decimal"/>
      <w:pStyle w:val="Nivel01Titulo"/>
      <w:lvlText w:val="%1."/>
      <w:lvlJc w:val="left"/>
      <w:pPr>
        <w:ind w:left="6173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7F3263E"/>
    <w:multiLevelType w:val="multilevel"/>
    <w:tmpl w:val="CFF0B14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A311B5D"/>
    <w:multiLevelType w:val="multilevel"/>
    <w:tmpl w:val="82CC38E4"/>
    <w:name w:val="WWNum8322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40" w15:restartNumberingAfterBreak="0">
    <w:nsid w:val="7A101176"/>
    <w:multiLevelType w:val="multilevel"/>
    <w:tmpl w:val="6C6A7828"/>
    <w:name w:val="WWNum884"/>
    <w:lvl w:ilvl="0">
      <w:start w:val="4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41" w15:restartNumberingAfterBreak="0">
    <w:nsid w:val="7B5B2F80"/>
    <w:multiLevelType w:val="multilevel"/>
    <w:tmpl w:val="FAB0E27E"/>
    <w:name w:val="WWNum862"/>
    <w:lvl w:ilvl="0">
      <w:start w:val="9"/>
      <w:numFmt w:val="decimal"/>
      <w:lvlText w:val="%1."/>
      <w:lvlJc w:val="left"/>
      <w:pPr>
        <w:tabs>
          <w:tab w:val="num" w:pos="0"/>
        </w:tabs>
        <w:ind w:left="3337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2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3"/>
  </w:num>
  <w:num w:numId="5">
    <w:abstractNumId w:val="17"/>
  </w:num>
  <w:num w:numId="6">
    <w:abstractNumId w:val="34"/>
  </w:num>
  <w:num w:numId="7">
    <w:abstractNumId w:val="35"/>
  </w:num>
  <w:num w:numId="8">
    <w:abstractNumId w:val="21"/>
  </w:num>
  <w:num w:numId="9">
    <w:abstractNumId w:val="40"/>
  </w:num>
  <w:num w:numId="10">
    <w:abstractNumId w:val="18"/>
  </w:num>
  <w:num w:numId="11">
    <w:abstractNumId w:val="19"/>
  </w:num>
  <w:num w:numId="12">
    <w:abstractNumId w:val="27"/>
  </w:num>
  <w:num w:numId="13">
    <w:abstractNumId w:val="32"/>
  </w:num>
  <w:num w:numId="14">
    <w:abstractNumId w:val="36"/>
  </w:num>
  <w:num w:numId="15">
    <w:abstractNumId w:val="22"/>
  </w:num>
  <w:num w:numId="16">
    <w:abstractNumId w:val="41"/>
  </w:num>
  <w:num w:numId="17">
    <w:abstractNumId w:val="20"/>
  </w:num>
  <w:num w:numId="18">
    <w:abstractNumId w:val="30"/>
  </w:num>
  <w:num w:numId="19">
    <w:abstractNumId w:val="26"/>
  </w:num>
  <w:num w:numId="20">
    <w:abstractNumId w:val="28"/>
  </w:num>
  <w:num w:numId="21">
    <w:abstractNumId w:val="24"/>
  </w:num>
  <w:num w:numId="22">
    <w:abstractNumId w:val="37"/>
  </w:num>
  <w:num w:numId="23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9"/>
  </w:num>
  <w:num w:numId="2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F9"/>
    <w:rsid w:val="000012EB"/>
    <w:rsid w:val="000111DF"/>
    <w:rsid w:val="00017034"/>
    <w:rsid w:val="00020979"/>
    <w:rsid w:val="00020D64"/>
    <w:rsid w:val="00034CF2"/>
    <w:rsid w:val="00042727"/>
    <w:rsid w:val="00057895"/>
    <w:rsid w:val="00057A9B"/>
    <w:rsid w:val="00061AAB"/>
    <w:rsid w:val="0006527D"/>
    <w:rsid w:val="00067E4D"/>
    <w:rsid w:val="00075C3F"/>
    <w:rsid w:val="000852C2"/>
    <w:rsid w:val="000A21A0"/>
    <w:rsid w:val="000B1904"/>
    <w:rsid w:val="000C0C28"/>
    <w:rsid w:val="000C48AD"/>
    <w:rsid w:val="000D591B"/>
    <w:rsid w:val="000E42E8"/>
    <w:rsid w:val="000F0D8D"/>
    <w:rsid w:val="000F2615"/>
    <w:rsid w:val="000F29D5"/>
    <w:rsid w:val="000F3684"/>
    <w:rsid w:val="000F51A1"/>
    <w:rsid w:val="00111640"/>
    <w:rsid w:val="001268AD"/>
    <w:rsid w:val="0013407A"/>
    <w:rsid w:val="0014090C"/>
    <w:rsid w:val="001459CB"/>
    <w:rsid w:val="001511BF"/>
    <w:rsid w:val="00163FEC"/>
    <w:rsid w:val="00166711"/>
    <w:rsid w:val="00173094"/>
    <w:rsid w:val="00173B7F"/>
    <w:rsid w:val="00175176"/>
    <w:rsid w:val="00197BD6"/>
    <w:rsid w:val="001A3201"/>
    <w:rsid w:val="001B3CF8"/>
    <w:rsid w:val="001B4770"/>
    <w:rsid w:val="001C572B"/>
    <w:rsid w:val="001C5FE2"/>
    <w:rsid w:val="001F3155"/>
    <w:rsid w:val="001F7278"/>
    <w:rsid w:val="00200381"/>
    <w:rsid w:val="00202F08"/>
    <w:rsid w:val="002049C5"/>
    <w:rsid w:val="0020665E"/>
    <w:rsid w:val="00217D5D"/>
    <w:rsid w:val="00230EDA"/>
    <w:rsid w:val="00231F54"/>
    <w:rsid w:val="002350EF"/>
    <w:rsid w:val="00246CBA"/>
    <w:rsid w:val="00252998"/>
    <w:rsid w:val="00257B45"/>
    <w:rsid w:val="00294AED"/>
    <w:rsid w:val="002A335B"/>
    <w:rsid w:val="002B5C17"/>
    <w:rsid w:val="002C6F5F"/>
    <w:rsid w:val="002D3004"/>
    <w:rsid w:val="002E24DB"/>
    <w:rsid w:val="00300E3B"/>
    <w:rsid w:val="003151AC"/>
    <w:rsid w:val="003306B1"/>
    <w:rsid w:val="00340E25"/>
    <w:rsid w:val="0034295F"/>
    <w:rsid w:val="00352267"/>
    <w:rsid w:val="003641B4"/>
    <w:rsid w:val="0037202F"/>
    <w:rsid w:val="00372CD2"/>
    <w:rsid w:val="003843B9"/>
    <w:rsid w:val="003857F6"/>
    <w:rsid w:val="003B4FC0"/>
    <w:rsid w:val="003B5730"/>
    <w:rsid w:val="003C0064"/>
    <w:rsid w:val="003C066D"/>
    <w:rsid w:val="003C15FB"/>
    <w:rsid w:val="003C2BBF"/>
    <w:rsid w:val="003D4FAD"/>
    <w:rsid w:val="003E1C81"/>
    <w:rsid w:val="003F06AA"/>
    <w:rsid w:val="003F2139"/>
    <w:rsid w:val="003F4F65"/>
    <w:rsid w:val="003F5F79"/>
    <w:rsid w:val="003F783D"/>
    <w:rsid w:val="004034C4"/>
    <w:rsid w:val="00414FF6"/>
    <w:rsid w:val="00416927"/>
    <w:rsid w:val="004217EC"/>
    <w:rsid w:val="004405EB"/>
    <w:rsid w:val="00446213"/>
    <w:rsid w:val="00446B2F"/>
    <w:rsid w:val="00451F2E"/>
    <w:rsid w:val="0045732F"/>
    <w:rsid w:val="00467406"/>
    <w:rsid w:val="004674DA"/>
    <w:rsid w:val="00475874"/>
    <w:rsid w:val="00476174"/>
    <w:rsid w:val="004824C2"/>
    <w:rsid w:val="0048391C"/>
    <w:rsid w:val="00493278"/>
    <w:rsid w:val="00495021"/>
    <w:rsid w:val="004C6C02"/>
    <w:rsid w:val="004D7D6A"/>
    <w:rsid w:val="004E2639"/>
    <w:rsid w:val="004F197F"/>
    <w:rsid w:val="005071B3"/>
    <w:rsid w:val="00511D2F"/>
    <w:rsid w:val="005150C1"/>
    <w:rsid w:val="00523500"/>
    <w:rsid w:val="005250B2"/>
    <w:rsid w:val="005255BA"/>
    <w:rsid w:val="00530750"/>
    <w:rsid w:val="0053698A"/>
    <w:rsid w:val="00554492"/>
    <w:rsid w:val="005610A4"/>
    <w:rsid w:val="005740B4"/>
    <w:rsid w:val="00583708"/>
    <w:rsid w:val="00585DE7"/>
    <w:rsid w:val="005916FE"/>
    <w:rsid w:val="0059590B"/>
    <w:rsid w:val="005A0921"/>
    <w:rsid w:val="005A12E8"/>
    <w:rsid w:val="005E2E3F"/>
    <w:rsid w:val="005E47F6"/>
    <w:rsid w:val="005F1ACF"/>
    <w:rsid w:val="005F703E"/>
    <w:rsid w:val="005F718A"/>
    <w:rsid w:val="005F731A"/>
    <w:rsid w:val="00602F4B"/>
    <w:rsid w:val="00603AAE"/>
    <w:rsid w:val="006060FF"/>
    <w:rsid w:val="0060643B"/>
    <w:rsid w:val="0064011D"/>
    <w:rsid w:val="006445B5"/>
    <w:rsid w:val="006633D4"/>
    <w:rsid w:val="006635E9"/>
    <w:rsid w:val="00667968"/>
    <w:rsid w:val="0067322D"/>
    <w:rsid w:val="0067703A"/>
    <w:rsid w:val="006915BF"/>
    <w:rsid w:val="00691F3B"/>
    <w:rsid w:val="0069301D"/>
    <w:rsid w:val="006959FA"/>
    <w:rsid w:val="006A2F6F"/>
    <w:rsid w:val="006A53B2"/>
    <w:rsid w:val="006B72FE"/>
    <w:rsid w:val="006D2257"/>
    <w:rsid w:val="006D543E"/>
    <w:rsid w:val="006D59F9"/>
    <w:rsid w:val="006E0B41"/>
    <w:rsid w:val="006E7B78"/>
    <w:rsid w:val="00702036"/>
    <w:rsid w:val="00705F63"/>
    <w:rsid w:val="007165FC"/>
    <w:rsid w:val="00721905"/>
    <w:rsid w:val="00723967"/>
    <w:rsid w:val="00734B81"/>
    <w:rsid w:val="007437B6"/>
    <w:rsid w:val="0075221C"/>
    <w:rsid w:val="00770E79"/>
    <w:rsid w:val="00771E12"/>
    <w:rsid w:val="00784432"/>
    <w:rsid w:val="00784992"/>
    <w:rsid w:val="007A0DB1"/>
    <w:rsid w:val="007A2450"/>
    <w:rsid w:val="007A6A88"/>
    <w:rsid w:val="007B0F36"/>
    <w:rsid w:val="007B22D8"/>
    <w:rsid w:val="007B4E55"/>
    <w:rsid w:val="007D3763"/>
    <w:rsid w:val="007E16AF"/>
    <w:rsid w:val="007E1C03"/>
    <w:rsid w:val="0080587A"/>
    <w:rsid w:val="008105BB"/>
    <w:rsid w:val="00810749"/>
    <w:rsid w:val="00810EBD"/>
    <w:rsid w:val="00824730"/>
    <w:rsid w:val="00832967"/>
    <w:rsid w:val="0084789D"/>
    <w:rsid w:val="0085040E"/>
    <w:rsid w:val="0085301C"/>
    <w:rsid w:val="00866851"/>
    <w:rsid w:val="00880D80"/>
    <w:rsid w:val="0088671B"/>
    <w:rsid w:val="00891D98"/>
    <w:rsid w:val="008930A5"/>
    <w:rsid w:val="008A28D2"/>
    <w:rsid w:val="008A78AF"/>
    <w:rsid w:val="008B2023"/>
    <w:rsid w:val="008C01DA"/>
    <w:rsid w:val="008C0C26"/>
    <w:rsid w:val="008C457B"/>
    <w:rsid w:val="008C54C4"/>
    <w:rsid w:val="008C6F46"/>
    <w:rsid w:val="008C7D27"/>
    <w:rsid w:val="008D35A4"/>
    <w:rsid w:val="008E2DC1"/>
    <w:rsid w:val="008E5ABB"/>
    <w:rsid w:val="00904031"/>
    <w:rsid w:val="0090641C"/>
    <w:rsid w:val="009166A2"/>
    <w:rsid w:val="009272AF"/>
    <w:rsid w:val="00934C05"/>
    <w:rsid w:val="00941627"/>
    <w:rsid w:val="00950B38"/>
    <w:rsid w:val="00950F96"/>
    <w:rsid w:val="0095103C"/>
    <w:rsid w:val="009560C0"/>
    <w:rsid w:val="009561AA"/>
    <w:rsid w:val="009740AD"/>
    <w:rsid w:val="00983D29"/>
    <w:rsid w:val="009944BE"/>
    <w:rsid w:val="009D7389"/>
    <w:rsid w:val="009E06E6"/>
    <w:rsid w:val="009F7CCB"/>
    <w:rsid w:val="00A0653D"/>
    <w:rsid w:val="00A1466B"/>
    <w:rsid w:val="00A16B2A"/>
    <w:rsid w:val="00A22670"/>
    <w:rsid w:val="00A26421"/>
    <w:rsid w:val="00A30D83"/>
    <w:rsid w:val="00A408F3"/>
    <w:rsid w:val="00A606B5"/>
    <w:rsid w:val="00A66A33"/>
    <w:rsid w:val="00A67980"/>
    <w:rsid w:val="00A773FC"/>
    <w:rsid w:val="00A92CBE"/>
    <w:rsid w:val="00A93596"/>
    <w:rsid w:val="00AA00C3"/>
    <w:rsid w:val="00AA52FD"/>
    <w:rsid w:val="00AA56C1"/>
    <w:rsid w:val="00AA6673"/>
    <w:rsid w:val="00AA7D4D"/>
    <w:rsid w:val="00AC0F14"/>
    <w:rsid w:val="00AC294D"/>
    <w:rsid w:val="00AD52E2"/>
    <w:rsid w:val="00AF58BC"/>
    <w:rsid w:val="00B00A36"/>
    <w:rsid w:val="00B07FAE"/>
    <w:rsid w:val="00B2091C"/>
    <w:rsid w:val="00B20FE8"/>
    <w:rsid w:val="00B22F95"/>
    <w:rsid w:val="00B351E2"/>
    <w:rsid w:val="00B51542"/>
    <w:rsid w:val="00B53366"/>
    <w:rsid w:val="00B60E2A"/>
    <w:rsid w:val="00B759C9"/>
    <w:rsid w:val="00B804E0"/>
    <w:rsid w:val="00B874B9"/>
    <w:rsid w:val="00B87F37"/>
    <w:rsid w:val="00B9531A"/>
    <w:rsid w:val="00B9615F"/>
    <w:rsid w:val="00B963CA"/>
    <w:rsid w:val="00BA25E9"/>
    <w:rsid w:val="00BA2770"/>
    <w:rsid w:val="00BA38B7"/>
    <w:rsid w:val="00BA724F"/>
    <w:rsid w:val="00BB4F06"/>
    <w:rsid w:val="00BB63E8"/>
    <w:rsid w:val="00BB7B9A"/>
    <w:rsid w:val="00BD2B3F"/>
    <w:rsid w:val="00BD3CAE"/>
    <w:rsid w:val="00BD5534"/>
    <w:rsid w:val="00BE0087"/>
    <w:rsid w:val="00BE0DBB"/>
    <w:rsid w:val="00BE1FD0"/>
    <w:rsid w:val="00BE2601"/>
    <w:rsid w:val="00BE34EC"/>
    <w:rsid w:val="00BE5E9A"/>
    <w:rsid w:val="00BE5FAD"/>
    <w:rsid w:val="00BF0DDE"/>
    <w:rsid w:val="00C01CA9"/>
    <w:rsid w:val="00C06DD3"/>
    <w:rsid w:val="00C10CCB"/>
    <w:rsid w:val="00C170B2"/>
    <w:rsid w:val="00C23E1B"/>
    <w:rsid w:val="00C42F97"/>
    <w:rsid w:val="00C5003E"/>
    <w:rsid w:val="00C529F0"/>
    <w:rsid w:val="00C529F4"/>
    <w:rsid w:val="00C53F9F"/>
    <w:rsid w:val="00C578C3"/>
    <w:rsid w:val="00C625A8"/>
    <w:rsid w:val="00C666B2"/>
    <w:rsid w:val="00C77BE8"/>
    <w:rsid w:val="00C8077D"/>
    <w:rsid w:val="00C876D9"/>
    <w:rsid w:val="00CA0538"/>
    <w:rsid w:val="00CA70DE"/>
    <w:rsid w:val="00CA7FF4"/>
    <w:rsid w:val="00CB03DC"/>
    <w:rsid w:val="00CB129F"/>
    <w:rsid w:val="00CB6CF9"/>
    <w:rsid w:val="00CC1D6D"/>
    <w:rsid w:val="00CC2356"/>
    <w:rsid w:val="00CC26D9"/>
    <w:rsid w:val="00CD1097"/>
    <w:rsid w:val="00CF314C"/>
    <w:rsid w:val="00CF4628"/>
    <w:rsid w:val="00D02B44"/>
    <w:rsid w:val="00D06963"/>
    <w:rsid w:val="00D07E58"/>
    <w:rsid w:val="00D24953"/>
    <w:rsid w:val="00D447C5"/>
    <w:rsid w:val="00D53CDA"/>
    <w:rsid w:val="00D61D24"/>
    <w:rsid w:val="00D62878"/>
    <w:rsid w:val="00D643B5"/>
    <w:rsid w:val="00D757D1"/>
    <w:rsid w:val="00D77950"/>
    <w:rsid w:val="00D86439"/>
    <w:rsid w:val="00DA0BE2"/>
    <w:rsid w:val="00DA5DD3"/>
    <w:rsid w:val="00DA65C6"/>
    <w:rsid w:val="00DA6E75"/>
    <w:rsid w:val="00DB0792"/>
    <w:rsid w:val="00DB1385"/>
    <w:rsid w:val="00DD42AB"/>
    <w:rsid w:val="00DD4F05"/>
    <w:rsid w:val="00DE2933"/>
    <w:rsid w:val="00DE33E0"/>
    <w:rsid w:val="00DE6AC5"/>
    <w:rsid w:val="00DE6D88"/>
    <w:rsid w:val="00DF6BC2"/>
    <w:rsid w:val="00E11A3E"/>
    <w:rsid w:val="00E147DC"/>
    <w:rsid w:val="00E16FCC"/>
    <w:rsid w:val="00E17A34"/>
    <w:rsid w:val="00E312DE"/>
    <w:rsid w:val="00E31437"/>
    <w:rsid w:val="00E3179E"/>
    <w:rsid w:val="00E32EAF"/>
    <w:rsid w:val="00E40A56"/>
    <w:rsid w:val="00E45AC2"/>
    <w:rsid w:val="00E500E8"/>
    <w:rsid w:val="00E50E16"/>
    <w:rsid w:val="00E5793C"/>
    <w:rsid w:val="00E60B03"/>
    <w:rsid w:val="00E72E46"/>
    <w:rsid w:val="00E74B16"/>
    <w:rsid w:val="00E93FEF"/>
    <w:rsid w:val="00E94974"/>
    <w:rsid w:val="00EA35F9"/>
    <w:rsid w:val="00EA57B3"/>
    <w:rsid w:val="00EA6D24"/>
    <w:rsid w:val="00ED3F22"/>
    <w:rsid w:val="00ED53A8"/>
    <w:rsid w:val="00ED6E2B"/>
    <w:rsid w:val="00EE0219"/>
    <w:rsid w:val="00EE37C5"/>
    <w:rsid w:val="00EE74C0"/>
    <w:rsid w:val="00EF11D7"/>
    <w:rsid w:val="00EF740A"/>
    <w:rsid w:val="00F03BA2"/>
    <w:rsid w:val="00F049C5"/>
    <w:rsid w:val="00F10095"/>
    <w:rsid w:val="00F1563E"/>
    <w:rsid w:val="00F17B2C"/>
    <w:rsid w:val="00F2168F"/>
    <w:rsid w:val="00F312A8"/>
    <w:rsid w:val="00F338D0"/>
    <w:rsid w:val="00F5545D"/>
    <w:rsid w:val="00F6073E"/>
    <w:rsid w:val="00F7280C"/>
    <w:rsid w:val="00F80ADA"/>
    <w:rsid w:val="00F832E3"/>
    <w:rsid w:val="00F85C5E"/>
    <w:rsid w:val="00F902DE"/>
    <w:rsid w:val="00FA0DDF"/>
    <w:rsid w:val="00FA3150"/>
    <w:rsid w:val="00FB0459"/>
    <w:rsid w:val="00FB0CEC"/>
    <w:rsid w:val="00FB2A54"/>
    <w:rsid w:val="00FC49AF"/>
    <w:rsid w:val="00FC579D"/>
    <w:rsid w:val="00F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  <w14:docId w14:val="009F898A"/>
  <w15:chartTrackingRefBased/>
  <w15:docId w15:val="{FED44FDA-A1E4-45E3-8CB5-EF37C493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Tahoma"/>
      <w:kern w:val="1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keepLines/>
      <w:spacing w:before="480"/>
      <w:outlineLvl w:val="0"/>
    </w:pPr>
    <w:rPr>
      <w:rFonts w:ascii="Cambria" w:hAnsi="Cambria" w:cs="font292"/>
      <w:b/>
      <w:bCs/>
      <w:color w:val="365F91"/>
      <w:sz w:val="28"/>
      <w:szCs w:val="28"/>
    </w:rPr>
  </w:style>
  <w:style w:type="paragraph" w:styleId="Ttulo2">
    <w:name w:val="heading 2"/>
    <w:basedOn w:val="Normal"/>
    <w:next w:val="Corpodetexto"/>
    <w:qFormat/>
    <w:pPr>
      <w:keepNext/>
      <w:numPr>
        <w:numId w:val="1"/>
      </w:numPr>
      <w:tabs>
        <w:tab w:val="left" w:pos="1701"/>
      </w:tabs>
      <w:ind w:left="0" w:right="-1" w:firstLine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/>
      <w:dstrike/>
      <w:sz w:val="24"/>
      <w:u w:val="none"/>
      <w:effect w:val="none"/>
    </w:rPr>
  </w:style>
  <w:style w:type="character" w:customStyle="1" w:styleId="apple-style-span">
    <w:name w:val="apple-style-span"/>
    <w:basedOn w:val="Fontepargpadro1"/>
  </w:style>
  <w:style w:type="character" w:styleId="Hyperlink">
    <w:name w:val="Hyperlink"/>
    <w:rPr>
      <w:color w:val="000080"/>
      <w:u w:val="single"/>
    </w:rPr>
  </w:style>
  <w:style w:type="character" w:customStyle="1" w:styleId="CitaoChar">
    <w:name w:val="Citação Char"/>
    <w:link w:val="Citao"/>
    <w:rPr>
      <w:rFonts w:ascii="Arial" w:eastAsia="Calibri" w:hAnsi="Arial" w:cs="Tahoma"/>
      <w:i/>
      <w:iCs/>
      <w:color w:val="000000"/>
      <w:szCs w:val="24"/>
    </w:rPr>
  </w:style>
  <w:style w:type="character" w:customStyle="1" w:styleId="citao2Char">
    <w:name w:val="citação 2 Char"/>
    <w:rPr>
      <w:rFonts w:ascii="Arial" w:eastAsia="Calibri" w:hAnsi="Arial" w:cs="Tahoma"/>
      <w:i/>
      <w:iCs/>
      <w:color w:val="000000"/>
      <w:szCs w:val="24"/>
    </w:rPr>
  </w:style>
  <w:style w:type="character" w:customStyle="1" w:styleId="CabealhoChar">
    <w:name w:val="Cabeçalho Char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cp0020corpodespachochar1">
    <w:name w:val="cp_0020corpodespacho__char1"/>
    <w:rPr>
      <w:rFonts w:ascii="Times New Roman" w:hAnsi="Times New Roman"/>
      <w:dstrike/>
      <w:sz w:val="26"/>
      <w:u w:val="none"/>
      <w:effect w:val="none"/>
    </w:rPr>
  </w:style>
  <w:style w:type="character" w:customStyle="1" w:styleId="em0020ementachar1">
    <w:name w:val="em_0020ementa__char1"/>
    <w:rPr>
      <w:rFonts w:ascii="Times New Roman" w:hAnsi="Times New Roman"/>
      <w:dstrike/>
      <w:sz w:val="28"/>
      <w:u w:val="none"/>
      <w:effect w:val="non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rPr>
      <w:rFonts w:ascii="Ecofont_Spranq_eco_Sans" w:hAnsi="Ecofont_Spranq_eco_Sans" w:cs="Tahoma"/>
      <w:b/>
      <w:bCs/>
    </w:rPr>
  </w:style>
  <w:style w:type="character" w:customStyle="1" w:styleId="Ttulo1Char">
    <w:name w:val="Título 1 Char"/>
    <w:rPr>
      <w:rFonts w:ascii="Cambria" w:hAnsi="Cambria" w:cs="font292"/>
      <w:b/>
      <w:bCs/>
      <w:color w:val="365F91"/>
      <w:sz w:val="28"/>
      <w:szCs w:val="28"/>
    </w:rPr>
  </w:style>
  <w:style w:type="character" w:customStyle="1" w:styleId="Nivel01Char">
    <w:name w:val="Nivel 01 Char"/>
    <w:rPr>
      <w:rFonts w:ascii="Arial" w:hAnsi="Arial" w:cs="font292"/>
      <w:b/>
      <w:bCs/>
      <w:color w:val="000000"/>
      <w:sz w:val="28"/>
      <w:szCs w:val="28"/>
    </w:rPr>
  </w:style>
  <w:style w:type="character" w:styleId="Forte">
    <w:name w:val="Strong"/>
    <w:aliases w:val="Normal_IC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normaltextrun">
    <w:name w:val="normaltextrun"/>
    <w:basedOn w:val="Fontepargpadro1"/>
  </w:style>
  <w:style w:type="character" w:customStyle="1" w:styleId="eop">
    <w:name w:val="eop"/>
    <w:basedOn w:val="Fontepargpadro1"/>
  </w:style>
  <w:style w:type="character" w:customStyle="1" w:styleId="spellingerror">
    <w:name w:val="spellingerror"/>
    <w:basedOn w:val="Fontepargpadro1"/>
  </w:style>
  <w:style w:type="character" w:customStyle="1" w:styleId="QuoteChar">
    <w:name w:val="Quote Char"/>
    <w:rPr>
      <w:rFonts w:ascii="Ecofont_Spranq_eco_Sans" w:eastAsia="Calibri" w:hAnsi="Ecofont_Spranq_eco_Sans" w:cs="Tahoma"/>
      <w:i/>
      <w:iCs/>
      <w:color w:val="000000"/>
    </w:rPr>
  </w:style>
  <w:style w:type="character" w:customStyle="1" w:styleId="Manoel">
    <w:name w:val="Manoel"/>
    <w:rPr>
      <w:rFonts w:ascii="Arial" w:hAnsi="Arial" w:cs="Arial"/>
      <w:color w:val="7030A0"/>
      <w:sz w:val="20"/>
    </w:rPr>
  </w:style>
  <w:style w:type="character" w:customStyle="1" w:styleId="ListLabel12">
    <w:name w:val="ListLabel 12"/>
    <w:rPr>
      <w:b/>
    </w:rPr>
  </w:style>
  <w:style w:type="character" w:customStyle="1" w:styleId="GradeColorida-nfase1Char">
    <w:name w:val="Grade Colorida - Ênfase 1 Char"/>
    <w:uiPriority w:val="29"/>
    <w:rPr>
      <w:rFonts w:ascii="Arial" w:eastAsia="Calibri" w:hAnsi="Arial"/>
      <w:i/>
      <w:iCs/>
      <w:color w:val="000000"/>
      <w:szCs w:val="24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highlight">
    <w:name w:val="highlight"/>
    <w:basedOn w:val="Fontepargpadro1"/>
  </w:style>
  <w:style w:type="character" w:customStyle="1" w:styleId="Nivel1Char">
    <w:name w:val="Nivel1 Char"/>
    <w:rPr>
      <w:rFonts w:ascii="Arial" w:hAnsi="Arial" w:cs="Arial"/>
      <w:b/>
      <w:bCs w:val="0"/>
      <w:color w:val="000000"/>
      <w:sz w:val="28"/>
      <w:szCs w:val="28"/>
    </w:rPr>
  </w:style>
  <w:style w:type="character" w:customStyle="1" w:styleId="Nivel4Char">
    <w:name w:val="Nivel 4 Char"/>
    <w:rPr>
      <w:rFonts w:ascii="Ecofont_Spranq_eco_Sans" w:eastAsia="Arial Unicode MS" w:hAnsi="Ecofont_Spranq_eco_Sans" w:cs="Arial"/>
    </w:rPr>
  </w:style>
  <w:style w:type="character" w:customStyle="1" w:styleId="ListLabel13">
    <w:name w:val="ListLabel 13"/>
    <w:rPr>
      <w:rFonts w:cs="Arial"/>
      <w:b/>
    </w:rPr>
  </w:style>
  <w:style w:type="character" w:customStyle="1" w:styleId="ListLabel14">
    <w:name w:val="ListLabel 14"/>
    <w:rPr>
      <w:b w:val="0"/>
      <w:color w:val="00000A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Arial"/>
    </w:rPr>
  </w:style>
  <w:style w:type="character" w:customStyle="1" w:styleId="ListLabel17">
    <w:name w:val="ListLabel 17"/>
    <w:rPr>
      <w:i/>
      <w:color w:val="FF0000"/>
    </w:rPr>
  </w:style>
  <w:style w:type="character" w:customStyle="1" w:styleId="ListLabel18">
    <w:name w:val="ListLabel 18"/>
    <w:rPr>
      <w:i w:val="0"/>
      <w:color w:val="00000A"/>
    </w:rPr>
  </w:style>
  <w:style w:type="character" w:customStyle="1" w:styleId="ListLabel19">
    <w:name w:val="ListLabel 19"/>
    <w:rPr>
      <w:color w:val="00000A"/>
    </w:rPr>
  </w:style>
  <w:style w:type="character" w:customStyle="1" w:styleId="ListLabel20">
    <w:name w:val="ListLabel 20"/>
    <w:rPr>
      <w:color w:val="FF0000"/>
    </w:rPr>
  </w:style>
  <w:style w:type="character" w:customStyle="1" w:styleId="ListLabel21">
    <w:name w:val="ListLabel 21"/>
    <w:rPr>
      <w:color w:val="000000"/>
      <w:sz w:val="20"/>
    </w:rPr>
  </w:style>
  <w:style w:type="character" w:customStyle="1" w:styleId="ListLabel22">
    <w:name w:val="ListLabel 22"/>
    <w:rPr>
      <w:b/>
      <w:i w:val="0"/>
      <w:dstrike/>
    </w:rPr>
  </w:style>
  <w:style w:type="character" w:customStyle="1" w:styleId="ListLabel23">
    <w:name w:val="ListLabel 23"/>
    <w:rPr>
      <w:b w:val="0"/>
      <w:strike w:val="0"/>
      <w:dstrike w:val="0"/>
    </w:rPr>
  </w:style>
  <w:style w:type="character" w:customStyle="1" w:styleId="ListLabel24">
    <w:name w:val="ListLabel 24"/>
    <w:rPr>
      <w:i w:val="0"/>
      <w:strike w:val="0"/>
      <w:dstrike w:val="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color w:val="000000"/>
    </w:rPr>
  </w:style>
  <w:style w:type="character" w:customStyle="1" w:styleId="RTFNum21">
    <w:name w:val="RTF_Num 2 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Corpodetexto">
    <w:name w:val="Body Text"/>
    <w:basedOn w:val="Normal"/>
    <w:pPr>
      <w:spacing w:before="100" w:after="10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1">
    <w:name w:val="Citação1"/>
    <w:basedOn w:val="Normal"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</w:rPr>
  </w:style>
  <w:style w:type="paragraph" w:customStyle="1" w:styleId="Commarcadores51">
    <w:name w:val="Com marcadores 51"/>
    <w:basedOn w:val="Normal"/>
  </w:style>
  <w:style w:type="paragraph" w:customStyle="1" w:styleId="citao2">
    <w:name w:val="citação 2"/>
    <w:basedOn w:val="Citao1"/>
    <w:qFormat/>
    <w:rPr>
      <w:szCs w:val="20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em0020ementa">
    <w:name w:val="em_0020ementa"/>
    <w:basedOn w:val="Normal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extodecomentrio1">
    <w:name w:val="Texto de comentário1"/>
    <w:basedOn w:val="Normal"/>
    <w:rPr>
      <w:szCs w:val="20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customStyle="1" w:styleId="Reviso1">
    <w:name w:val="Revisão1"/>
    <w:pPr>
      <w:suppressAutoHyphens/>
    </w:pPr>
    <w:rPr>
      <w:rFonts w:ascii="Ecofont_Spranq_eco_Sans" w:hAnsi="Ecofont_Spranq_eco_Sans" w:cs="Tahoma"/>
      <w:kern w:val="1"/>
      <w:sz w:val="24"/>
      <w:szCs w:val="24"/>
      <w:lang w:eastAsia="ar-SA"/>
    </w:rPr>
  </w:style>
  <w:style w:type="paragraph" w:customStyle="1" w:styleId="Nivel01">
    <w:name w:val="Nivel 01"/>
    <w:basedOn w:val="Ttulo1"/>
    <w:qFormat/>
    <w:p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paragraph" w:customStyle="1" w:styleId="Nivel1">
    <w:name w:val="Nivel1"/>
    <w:basedOn w:val="Ttulo1"/>
    <w:qFormat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paragraph" w:customStyle="1" w:styleId="PADRO">
    <w:name w:val="PADRÃO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kern w:val="1"/>
      <w:szCs w:val="24"/>
      <w:lang w:eastAsia="hi-IN" w:bidi="hi-IN"/>
    </w:rPr>
  </w:style>
  <w:style w:type="paragraph" w:customStyle="1" w:styleId="paragraph">
    <w:name w:val="paragraph"/>
    <w:basedOn w:val="Normal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Citao10">
    <w:name w:val="Citação1"/>
    <w:basedOn w:val="Normal"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uiPriority w:val="29"/>
    <w:qFormat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</w:rPr>
  </w:style>
  <w:style w:type="paragraph" w:customStyle="1" w:styleId="xwestern">
    <w:name w:val="x_western"/>
    <w:basedOn w:val="Normal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pPr>
      <w:ind w:firstLine="1134"/>
      <w:jc w:val="both"/>
    </w:pPr>
    <w:rPr>
      <w:rFonts w:ascii="Times New Roman" w:hAnsi="Times New Roman" w:cs="Times New Roman"/>
      <w:sz w:val="24"/>
      <w:szCs w:val="22"/>
    </w:rPr>
  </w:style>
  <w:style w:type="paragraph" w:customStyle="1" w:styleId="Normal1">
    <w:name w:val="Normal_1"/>
    <w:pPr>
      <w:suppressAutoHyphens/>
    </w:pPr>
    <w:rPr>
      <w:kern w:val="1"/>
      <w:sz w:val="24"/>
      <w:szCs w:val="22"/>
      <w:lang w:eastAsia="ar-SA"/>
    </w:rPr>
  </w:style>
  <w:style w:type="paragraph" w:customStyle="1" w:styleId="tcu-ac-item9-1linha">
    <w:name w:val="tcu_-__ac_-_item_9_-_1ª_linha"/>
    <w:basedOn w:val="Normal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textojustificado">
    <w:name w:val="texto_justificado"/>
    <w:basedOn w:val="Normal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PargrafodaLista10">
    <w:name w:val="Parágrafo da Lista1"/>
    <w:basedOn w:val="Normal"/>
    <w:qFormat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Ecofont_Spranq_eco_Sans" w:eastAsia="Arial Unicode MS" w:hAnsi="Ecofont_Spranq_eco_Sans"/>
      <w:kern w:val="1"/>
      <w:lang w:eastAsia="ar-SA"/>
    </w:rPr>
  </w:style>
  <w:style w:type="paragraph" w:customStyle="1" w:styleId="Nivel10">
    <w:name w:val="Nivel 1"/>
    <w:basedOn w:val="Nivel2"/>
    <w:pPr>
      <w:numPr>
        <w:ilvl w:val="0"/>
        <w:numId w:val="0"/>
      </w:numPr>
      <w:tabs>
        <w:tab w:val="num" w:pos="0"/>
      </w:tabs>
      <w:ind w:left="502" w:hanging="360"/>
      <w:outlineLvl w:val="0"/>
    </w:pPr>
    <w:rPr>
      <w:rFonts w:cs="Arial"/>
      <w:b/>
    </w:rPr>
  </w:style>
  <w:style w:type="paragraph" w:customStyle="1" w:styleId="Nivel3">
    <w:name w:val="Nivel 3"/>
    <w:basedOn w:val="Nivel2"/>
    <w:pPr>
      <w:numPr>
        <w:ilvl w:val="2"/>
      </w:numPr>
      <w:outlineLvl w:val="2"/>
    </w:pPr>
    <w:rPr>
      <w:rFonts w:cs="Arial"/>
      <w:color w:val="000000"/>
    </w:rPr>
  </w:style>
  <w:style w:type="paragraph" w:customStyle="1" w:styleId="Nivel4">
    <w:name w:val="Nivel 4"/>
    <w:basedOn w:val="Nivel3"/>
    <w:pPr>
      <w:numPr>
        <w:ilvl w:val="3"/>
      </w:numPr>
      <w:outlineLvl w:val="3"/>
    </w:pPr>
    <w:rPr>
      <w:color w:val="00000A"/>
    </w:rPr>
  </w:style>
  <w:style w:type="paragraph" w:customStyle="1" w:styleId="Nivel5">
    <w:name w:val="Nivel 5"/>
    <w:basedOn w:val="Nivel4"/>
    <w:pPr>
      <w:numPr>
        <w:ilvl w:val="4"/>
      </w:numPr>
      <w:outlineLvl w:val="4"/>
    </w:pPr>
  </w:style>
  <w:style w:type="paragraph" w:styleId="PargrafodaLista">
    <w:name w:val="List Paragraph"/>
    <w:aliases w:val="Lista Paragrafo em Preto,Texto,Corpo Texto,List Paragraph2"/>
    <w:basedOn w:val="Normal"/>
    <w:link w:val="PargrafodaListaChar"/>
    <w:uiPriority w:val="34"/>
    <w:qFormat/>
    <w:rsid w:val="00EA35F9"/>
    <w:pPr>
      <w:suppressAutoHyphens w:val="0"/>
      <w:ind w:left="720"/>
      <w:contextualSpacing/>
    </w:pPr>
    <w:rPr>
      <w:kern w:val="0"/>
      <w:lang w:eastAsia="pt-BR"/>
    </w:rPr>
  </w:style>
  <w:style w:type="character" w:styleId="Refdecomentrio">
    <w:name w:val="annotation reference"/>
    <w:uiPriority w:val="99"/>
    <w:unhideWhenUsed/>
    <w:rsid w:val="00EA35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35F9"/>
    <w:pPr>
      <w:suppressAutoHyphens w:val="0"/>
    </w:pPr>
    <w:rPr>
      <w:rFonts w:ascii="Ecofont_Spranq_eco_Sans" w:hAnsi="Ecofont_Spranq_eco_Sans"/>
      <w:kern w:val="0"/>
      <w:szCs w:val="20"/>
      <w:lang w:eastAsia="pt-BR"/>
    </w:rPr>
  </w:style>
  <w:style w:type="character" w:customStyle="1" w:styleId="TextodecomentrioChar1">
    <w:name w:val="Texto de comentário Char1"/>
    <w:uiPriority w:val="99"/>
    <w:semiHidden/>
    <w:rsid w:val="00EA35F9"/>
    <w:rPr>
      <w:rFonts w:ascii="Arial" w:hAnsi="Arial" w:cs="Tahoma"/>
      <w:kern w:val="1"/>
      <w:lang w:eastAsia="ar-SA"/>
    </w:rPr>
  </w:style>
  <w:style w:type="paragraph" w:styleId="Citao">
    <w:name w:val="Quote"/>
    <w:basedOn w:val="Normal"/>
    <w:next w:val="Normal"/>
    <w:link w:val="CitaoChar"/>
    <w:qFormat/>
    <w:rsid w:val="0047587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/>
      <w:i/>
      <w:iCs/>
      <w:color w:val="000000"/>
      <w:kern w:val="0"/>
      <w:lang w:eastAsia="pt-BR"/>
    </w:rPr>
  </w:style>
  <w:style w:type="character" w:customStyle="1" w:styleId="CitaoChar1">
    <w:name w:val="Citação Char1"/>
    <w:uiPriority w:val="29"/>
    <w:rsid w:val="00475874"/>
    <w:rPr>
      <w:rFonts w:ascii="Arial" w:hAnsi="Arial" w:cs="Tahoma"/>
      <w:i/>
      <w:iCs/>
      <w:color w:val="404040"/>
      <w:kern w:val="1"/>
      <w:szCs w:val="24"/>
      <w:lang w:eastAsia="ar-SA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5250B2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250B2"/>
    <w:rPr>
      <w:rFonts w:ascii="Segoe UI" w:hAnsi="Segoe UI" w:cs="Segoe UI"/>
      <w:kern w:val="1"/>
      <w:sz w:val="18"/>
      <w:szCs w:val="18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6A2F6F"/>
    <w:pPr>
      <w:suppressAutoHyphens/>
    </w:pPr>
    <w:rPr>
      <w:rFonts w:ascii="Arial" w:hAnsi="Arial"/>
      <w:b/>
      <w:bCs/>
      <w:kern w:val="1"/>
      <w:lang w:eastAsia="ar-SA"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6A2F6F"/>
    <w:rPr>
      <w:rFonts w:ascii="Arial" w:hAnsi="Arial" w:cs="Tahoma"/>
      <w:b/>
      <w:bCs/>
      <w:kern w:val="1"/>
      <w:lang w:eastAsia="ar-SA"/>
    </w:rPr>
  </w:style>
  <w:style w:type="paragraph" w:customStyle="1" w:styleId="numerado">
    <w:name w:val="numerado"/>
    <w:basedOn w:val="Normal"/>
    <w:rsid w:val="002049C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ja-JP"/>
    </w:rPr>
  </w:style>
  <w:style w:type="character" w:customStyle="1" w:styleId="scayt-misspell-word">
    <w:name w:val="scayt-misspell-word"/>
    <w:basedOn w:val="Fontepargpadro"/>
    <w:rsid w:val="002049C5"/>
  </w:style>
  <w:style w:type="paragraph" w:styleId="Reviso">
    <w:name w:val="Revision"/>
    <w:hidden/>
    <w:uiPriority w:val="99"/>
    <w:semiHidden/>
    <w:rsid w:val="00DD4F05"/>
    <w:rPr>
      <w:rFonts w:ascii="Arial" w:hAnsi="Arial" w:cs="Tahoma"/>
      <w:kern w:val="1"/>
      <w:szCs w:val="24"/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10CCB"/>
    <w:pPr>
      <w:numPr>
        <w:numId w:val="22"/>
      </w:numPr>
      <w:tabs>
        <w:tab w:val="left" w:pos="567"/>
      </w:tabs>
      <w:suppressAutoHyphens w:val="0"/>
      <w:spacing w:before="240"/>
      <w:ind w:left="360"/>
      <w:jc w:val="both"/>
    </w:pPr>
    <w:rPr>
      <w:rFonts w:ascii="Arial" w:eastAsiaTheme="majorEastAsia" w:hAnsi="Arial"/>
      <w:kern w:val="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C10CCB"/>
    <w:rPr>
      <w:rFonts w:ascii="Arial" w:eastAsiaTheme="majorEastAsia" w:hAnsi="Arial" w:cs="font292"/>
      <w:b/>
      <w:bCs/>
      <w:color w:val="365F91"/>
      <w:sz w:val="28"/>
      <w:szCs w:val="28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10CC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/>
      <w:i/>
      <w:iCs/>
      <w:color w:val="000000"/>
      <w:kern w:val="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10CCB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GradeMdia2-nfase2Char">
    <w:name w:val="Grade Média 2 - Ênfase 2 Char"/>
    <w:link w:val="GradeMdia2-nfase21"/>
    <w:uiPriority w:val="29"/>
    <w:locked/>
    <w:rsid w:val="00C10CCB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C10CC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/>
      <w:i/>
      <w:iCs/>
      <w:color w:val="000000"/>
      <w:kern w:val="0"/>
      <w:lang w:eastAsia="en-US"/>
    </w:rPr>
  </w:style>
  <w:style w:type="table" w:styleId="Tabelacomgrade">
    <w:name w:val="Table Grid"/>
    <w:basedOn w:val="Tabelanormal"/>
    <w:rsid w:val="00E5793C"/>
    <w:rPr>
      <w:rFonts w:eastAsiaTheme="minorEastAsi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Lista Paragrafo em Preto Char,Texto Char,Corpo Texto Char,List Paragraph2 Char"/>
    <w:basedOn w:val="Fontepargpadro"/>
    <w:link w:val="PargrafodaLista"/>
    <w:uiPriority w:val="1"/>
    <w:qFormat/>
    <w:locked/>
    <w:rsid w:val="00E5793C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908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215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371A.CD514D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91F7-9FDA-48DC-AD76-8E3260C9F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E4D18-1517-4FC2-BC3A-A157032E3C83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C3FBB-B4C0-4F9C-A3DD-6FB695977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5D255-7F06-4476-9E0C-AA0607E7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1707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subject/>
  <dc:creator>Manoel Paz e Silva Filho</dc:creator>
  <cp:keywords/>
  <cp:lastModifiedBy>Viven Ane Medeiros Rebelo Lima</cp:lastModifiedBy>
  <cp:revision>9</cp:revision>
  <cp:lastPrinted>2022-09-05T19:20:00Z</cp:lastPrinted>
  <dcterms:created xsi:type="dcterms:W3CDTF">2022-07-27T15:26:00Z</dcterms:created>
  <dcterms:modified xsi:type="dcterms:W3CDTF">2022-09-05T19:21:00Z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AGU/CGU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0x01010012A2765E7DFD38469B2E626874CD0041</vt:lpwstr>
  </property>
</Properties>
</file>